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Borders>
          <w:top w:val="doubleWave" w:sz="6" w:space="0" w:color="E36C0A" w:themeColor="accent6" w:themeShade="BF"/>
          <w:left w:val="doubleWave" w:sz="6" w:space="0" w:color="E36C0A" w:themeColor="accent6" w:themeShade="BF"/>
          <w:bottom w:val="doubleWave" w:sz="6" w:space="0" w:color="E36C0A" w:themeColor="accent6" w:themeShade="BF"/>
          <w:right w:val="doubleWave" w:sz="6" w:space="0" w:color="E36C0A" w:themeColor="accent6" w:themeShade="BF"/>
          <w:insideH w:val="doubleWave" w:sz="6" w:space="0" w:color="E36C0A" w:themeColor="accent6" w:themeShade="BF"/>
          <w:insideV w:val="doubleWave" w:sz="6" w:space="0" w:color="E36C0A" w:themeColor="accent6" w:themeShade="BF"/>
        </w:tblBorders>
        <w:tblLayout w:type="fixed"/>
        <w:tblLook w:val="04A0"/>
      </w:tblPr>
      <w:tblGrid>
        <w:gridCol w:w="4820"/>
      </w:tblGrid>
      <w:tr w:rsidR="00877092" w:rsidRPr="000B2648" w:rsidTr="0080648B">
        <w:trPr>
          <w:trHeight w:val="10535"/>
        </w:trPr>
        <w:tc>
          <w:tcPr>
            <w:tcW w:w="4820" w:type="dxa"/>
            <w:vAlign w:val="center"/>
          </w:tcPr>
          <w:p w:rsidR="00877092" w:rsidRPr="005A3A11" w:rsidRDefault="00877092" w:rsidP="00877092">
            <w:pPr>
              <w:ind w:left="30" w:right="30"/>
              <w:jc w:val="center"/>
              <w:outlineLvl w:val="0"/>
              <w:rPr>
                <w:rFonts w:ascii="Monotype Corsiva" w:hAnsi="Monotype Corsiva"/>
                <w:b/>
                <w:bCs/>
                <w:color w:val="009000"/>
                <w:kern w:val="36"/>
                <w:sz w:val="96"/>
                <w:szCs w:val="96"/>
              </w:rPr>
            </w:pPr>
            <w:r w:rsidRPr="005A3A11">
              <w:rPr>
                <w:rFonts w:ascii="Monotype Corsiva" w:hAnsi="Monotype Corsiva"/>
                <w:b/>
                <w:bCs/>
                <w:color w:val="009000"/>
                <w:kern w:val="36"/>
                <w:sz w:val="96"/>
                <w:szCs w:val="96"/>
              </w:rPr>
              <w:t>Домашний</w:t>
            </w:r>
          </w:p>
          <w:p w:rsidR="00877092" w:rsidRPr="005A3A11" w:rsidRDefault="00877092" w:rsidP="00877092">
            <w:pPr>
              <w:ind w:left="30" w:right="30"/>
              <w:jc w:val="center"/>
              <w:outlineLvl w:val="0"/>
              <w:rPr>
                <w:rFonts w:ascii="Monotype Corsiva" w:hAnsi="Monotype Corsiva"/>
                <w:b/>
                <w:bCs/>
                <w:color w:val="009000"/>
                <w:kern w:val="36"/>
                <w:sz w:val="96"/>
                <w:szCs w:val="96"/>
              </w:rPr>
            </w:pPr>
            <w:r w:rsidRPr="005A3A11">
              <w:rPr>
                <w:rFonts w:ascii="Monotype Corsiva" w:hAnsi="Monotype Corsiva"/>
                <w:b/>
                <w:bCs/>
                <w:color w:val="009000"/>
                <w:kern w:val="36"/>
                <w:sz w:val="96"/>
                <w:szCs w:val="96"/>
              </w:rPr>
              <w:t>стадион</w:t>
            </w:r>
          </w:p>
          <w:p w:rsidR="00877092" w:rsidRPr="005A3A11" w:rsidRDefault="00877092" w:rsidP="00877092">
            <w:pPr>
              <w:ind w:left="30" w:right="30"/>
              <w:jc w:val="center"/>
              <w:outlineLvl w:val="0"/>
              <w:rPr>
                <w:rFonts w:ascii="Monotype Corsiva" w:hAnsi="Monotype Corsiva"/>
                <w:b/>
                <w:bCs/>
                <w:color w:val="009000"/>
                <w:kern w:val="36"/>
                <w:sz w:val="96"/>
                <w:szCs w:val="96"/>
              </w:rPr>
            </w:pPr>
            <w:r w:rsidRPr="005A3A11">
              <w:rPr>
                <w:rFonts w:ascii="Monotype Corsiva" w:hAnsi="Monotype Corsiva"/>
                <w:b/>
                <w:bCs/>
                <w:color w:val="009000"/>
                <w:kern w:val="36"/>
                <w:sz w:val="96"/>
                <w:szCs w:val="96"/>
              </w:rPr>
              <w:t>для</w:t>
            </w:r>
          </w:p>
          <w:p w:rsidR="00877092" w:rsidRPr="005A3A11" w:rsidRDefault="00877092" w:rsidP="00877092">
            <w:pPr>
              <w:ind w:left="30" w:right="30"/>
              <w:jc w:val="center"/>
              <w:outlineLvl w:val="0"/>
              <w:rPr>
                <w:rFonts w:ascii="Monotype Corsiva" w:hAnsi="Monotype Corsiva"/>
                <w:b/>
                <w:bCs/>
                <w:color w:val="009000"/>
                <w:kern w:val="36"/>
                <w:sz w:val="96"/>
                <w:szCs w:val="96"/>
              </w:rPr>
            </w:pPr>
            <w:r w:rsidRPr="005A3A11">
              <w:rPr>
                <w:rFonts w:ascii="Monotype Corsiva" w:hAnsi="Monotype Corsiva"/>
                <w:b/>
                <w:bCs/>
                <w:color w:val="009000"/>
                <w:kern w:val="36"/>
                <w:sz w:val="96"/>
                <w:szCs w:val="96"/>
              </w:rPr>
              <w:t>детей</w:t>
            </w:r>
          </w:p>
          <w:p w:rsidR="00877092" w:rsidRPr="000B2648" w:rsidRDefault="00877092" w:rsidP="00877092">
            <w:pPr>
              <w:pStyle w:val="a6"/>
              <w:jc w:val="center"/>
              <w:rPr>
                <w:rFonts w:ascii="Monotype Corsiva" w:hAnsi="Monotype Corsiva"/>
                <w:color w:val="343434"/>
                <w:sz w:val="36"/>
                <w:szCs w:val="36"/>
              </w:rPr>
            </w:pPr>
          </w:p>
        </w:tc>
      </w:tr>
      <w:tr w:rsidR="00877092" w:rsidRPr="00AE79F6" w:rsidTr="0080648B">
        <w:trPr>
          <w:trHeight w:val="10818"/>
        </w:trPr>
        <w:tc>
          <w:tcPr>
            <w:tcW w:w="4820" w:type="dxa"/>
            <w:vAlign w:val="center"/>
          </w:tcPr>
          <w:p w:rsidR="00503CD6" w:rsidRDefault="00503CD6" w:rsidP="00503CD6">
            <w:pPr>
              <w:jc w:val="center"/>
              <w:rPr>
                <w:i/>
                <w:color w:val="000000"/>
                <w:sz w:val="32"/>
                <w:szCs w:val="32"/>
              </w:rPr>
            </w:pPr>
          </w:p>
          <w:p w:rsidR="00503CD6" w:rsidRDefault="00503CD6" w:rsidP="00503CD6">
            <w:pPr>
              <w:jc w:val="center"/>
              <w:rPr>
                <w:i/>
                <w:color w:val="000000"/>
                <w:sz w:val="32"/>
                <w:szCs w:val="32"/>
              </w:rPr>
            </w:pPr>
          </w:p>
          <w:p w:rsidR="00503CD6" w:rsidRDefault="00503CD6" w:rsidP="00503CD6">
            <w:pPr>
              <w:jc w:val="center"/>
              <w:rPr>
                <w:i/>
                <w:color w:val="000000"/>
                <w:sz w:val="32"/>
                <w:szCs w:val="32"/>
              </w:rPr>
            </w:pPr>
          </w:p>
          <w:p w:rsidR="00877092" w:rsidRPr="00503CD6" w:rsidRDefault="00877092" w:rsidP="00503CD6">
            <w:pPr>
              <w:jc w:val="center"/>
              <w:rPr>
                <w:i/>
                <w:color w:val="000000"/>
                <w:sz w:val="32"/>
                <w:szCs w:val="32"/>
              </w:rPr>
            </w:pPr>
            <w:r w:rsidRPr="00503CD6">
              <w:rPr>
                <w:i/>
                <w:color w:val="000000"/>
                <w:sz w:val="32"/>
                <w:szCs w:val="32"/>
              </w:rPr>
              <w:t xml:space="preserve">По подсчетам физиологов для нормального развития ребенку необходимо 4-6 часов двигательной активности ежедневно. </w:t>
            </w:r>
            <w:r w:rsidRPr="00503CD6">
              <w:rPr>
                <w:i/>
                <w:color w:val="000000"/>
                <w:sz w:val="32"/>
                <w:szCs w:val="32"/>
              </w:rPr>
              <w:br/>
              <w:t>Обязательная утренняя гимнастика обычно мало привлекает детей, а вот занятия в специально обустроенном спортивном уголке квартиры будут ребенку в радость. Для этого достаточно-2,5 кв.м. площади в хорошо проветриваемом месте.</w:t>
            </w:r>
          </w:p>
          <w:p w:rsidR="00503CD6" w:rsidRDefault="00877092" w:rsidP="00503CD6">
            <w:pPr>
              <w:jc w:val="center"/>
              <w:rPr>
                <w:i/>
                <w:color w:val="000000"/>
                <w:sz w:val="32"/>
                <w:szCs w:val="32"/>
              </w:rPr>
            </w:pPr>
            <w:r w:rsidRPr="00503CD6">
              <w:rPr>
                <w:i/>
                <w:color w:val="000000"/>
                <w:sz w:val="32"/>
                <w:szCs w:val="32"/>
              </w:rPr>
              <w:t>Классический набор детского спорткомплекса – шведская стенка, гибкие приспособления для лазанья вверх (лестницы, канаты, гимнастические кольца) и конструкция для игры на полу (пластиковая труба, горки).</w:t>
            </w:r>
          </w:p>
          <w:p w:rsidR="00503CD6" w:rsidRDefault="00503CD6" w:rsidP="00503CD6">
            <w:pPr>
              <w:jc w:val="center"/>
              <w:rPr>
                <w:i/>
                <w:color w:val="000000"/>
                <w:sz w:val="32"/>
                <w:szCs w:val="32"/>
              </w:rPr>
            </w:pPr>
          </w:p>
          <w:p w:rsidR="00503CD6" w:rsidRDefault="00503CD6" w:rsidP="00503CD6">
            <w:pPr>
              <w:jc w:val="center"/>
              <w:rPr>
                <w:i/>
                <w:color w:val="000000"/>
                <w:sz w:val="32"/>
                <w:szCs w:val="32"/>
              </w:rPr>
            </w:pPr>
          </w:p>
          <w:p w:rsidR="00503CD6" w:rsidRDefault="00503CD6" w:rsidP="00503CD6">
            <w:pPr>
              <w:jc w:val="center"/>
              <w:rPr>
                <w:i/>
                <w:color w:val="000000"/>
                <w:sz w:val="32"/>
                <w:szCs w:val="32"/>
              </w:rPr>
            </w:pPr>
          </w:p>
          <w:p w:rsidR="00503CD6" w:rsidRDefault="00503CD6" w:rsidP="00503CD6">
            <w:pPr>
              <w:jc w:val="center"/>
              <w:rPr>
                <w:i/>
                <w:color w:val="000000"/>
                <w:sz w:val="32"/>
                <w:szCs w:val="32"/>
              </w:rPr>
            </w:pPr>
          </w:p>
          <w:p w:rsidR="00503CD6" w:rsidRDefault="00503CD6" w:rsidP="00503CD6">
            <w:pPr>
              <w:jc w:val="center"/>
              <w:rPr>
                <w:i/>
                <w:color w:val="000000"/>
                <w:sz w:val="32"/>
                <w:szCs w:val="32"/>
              </w:rPr>
            </w:pPr>
          </w:p>
          <w:p w:rsidR="00503CD6" w:rsidRDefault="00503CD6" w:rsidP="00503CD6">
            <w:pPr>
              <w:jc w:val="center"/>
              <w:rPr>
                <w:i/>
                <w:color w:val="000000"/>
                <w:sz w:val="32"/>
                <w:szCs w:val="32"/>
              </w:rPr>
            </w:pPr>
          </w:p>
          <w:p w:rsidR="00877092" w:rsidRPr="00503CD6" w:rsidRDefault="00877092" w:rsidP="00503CD6">
            <w:pPr>
              <w:jc w:val="center"/>
              <w:rPr>
                <w:i/>
                <w:color w:val="000000"/>
                <w:sz w:val="32"/>
                <w:szCs w:val="32"/>
              </w:rPr>
            </w:pPr>
            <w:r w:rsidRPr="00503CD6">
              <w:rPr>
                <w:i/>
                <w:color w:val="000000"/>
                <w:sz w:val="32"/>
                <w:szCs w:val="32"/>
              </w:rPr>
              <w:br/>
              <w:t>Шведская стенка используется как турник и опора для упражнений</w:t>
            </w:r>
          </w:p>
          <w:p w:rsidR="00877092" w:rsidRPr="00503CD6" w:rsidRDefault="00877092" w:rsidP="00503CD6">
            <w:pPr>
              <w:jc w:val="center"/>
              <w:rPr>
                <w:i/>
                <w:color w:val="000000"/>
                <w:sz w:val="32"/>
                <w:szCs w:val="32"/>
              </w:rPr>
            </w:pPr>
            <w:r w:rsidRPr="00503CD6">
              <w:rPr>
                <w:i/>
                <w:color w:val="000000"/>
                <w:sz w:val="32"/>
                <w:szCs w:val="32"/>
              </w:rPr>
              <w:t>в положении на весу.</w:t>
            </w:r>
            <w:r w:rsidRPr="00503CD6">
              <w:rPr>
                <w:i/>
                <w:color w:val="000000"/>
                <w:sz w:val="32"/>
                <w:szCs w:val="32"/>
              </w:rPr>
              <w:br/>
              <w:t xml:space="preserve">В спортивный комплекс можно включить также батут и “сухой бассейн” с пластиковыми шариками. </w:t>
            </w:r>
            <w:r w:rsidRPr="00503CD6">
              <w:rPr>
                <w:i/>
                <w:color w:val="000000"/>
                <w:sz w:val="32"/>
                <w:szCs w:val="32"/>
              </w:rPr>
              <w:br/>
              <w:t>Такие спортивно-игровые наборы дают возможность детям бегать, прыгать, выполнять упражнения по своему вкусу.</w:t>
            </w:r>
          </w:p>
          <w:p w:rsidR="00877092" w:rsidRDefault="00877092" w:rsidP="00503CD6">
            <w:pPr>
              <w:jc w:val="center"/>
              <w:rPr>
                <w:i/>
                <w:color w:val="000000"/>
                <w:sz w:val="32"/>
                <w:szCs w:val="32"/>
              </w:rPr>
            </w:pPr>
            <w:r w:rsidRPr="00503CD6">
              <w:rPr>
                <w:i/>
                <w:color w:val="000000"/>
                <w:sz w:val="32"/>
                <w:szCs w:val="32"/>
              </w:rPr>
              <w:t>Занятия на домашнем стадионе укрепляют мышечную систему, развивают ловкость и координацию движений, при этом дети сами дозируют физическую нагрузку, не придерживаясь строго какой-то специальной спортивной программы.</w:t>
            </w:r>
          </w:p>
          <w:p w:rsidR="00503CD6" w:rsidRPr="00503CD6" w:rsidRDefault="00503CD6" w:rsidP="00503CD6">
            <w:pPr>
              <w:jc w:val="center"/>
              <w:rPr>
                <w:i/>
                <w:color w:val="000000"/>
                <w:sz w:val="32"/>
                <w:szCs w:val="32"/>
              </w:rPr>
            </w:pPr>
          </w:p>
          <w:p w:rsidR="00503CD6" w:rsidRPr="00503CD6" w:rsidRDefault="00503CD6" w:rsidP="00503CD6">
            <w:pPr>
              <w:jc w:val="center"/>
              <w:rPr>
                <w:rFonts w:ascii="Monotype Corsiva" w:hAnsi="Monotype Corsiva"/>
                <w:b/>
                <w:i/>
                <w:color w:val="7030A0"/>
                <w:sz w:val="52"/>
                <w:szCs w:val="52"/>
              </w:rPr>
            </w:pPr>
            <w:r w:rsidRPr="00503CD6">
              <w:rPr>
                <w:rFonts w:ascii="Monotype Corsiva" w:hAnsi="Monotype Corsiva"/>
                <w:b/>
                <w:i/>
                <w:color w:val="7030A0"/>
                <w:sz w:val="52"/>
                <w:szCs w:val="52"/>
              </w:rPr>
              <w:t>Подарите радость</w:t>
            </w:r>
          </w:p>
          <w:p w:rsidR="00877092" w:rsidRPr="00AE79F6" w:rsidRDefault="00503CD6" w:rsidP="00503CD6">
            <w:pPr>
              <w:jc w:val="center"/>
              <w:rPr>
                <w:rFonts w:ascii="Monotype Corsiva" w:hAnsi="Monotype Corsiva"/>
                <w:color w:val="343434"/>
                <w:sz w:val="32"/>
                <w:szCs w:val="32"/>
              </w:rPr>
            </w:pPr>
            <w:r w:rsidRPr="00503CD6">
              <w:rPr>
                <w:rFonts w:ascii="Monotype Corsiva" w:hAnsi="Monotype Corsiva"/>
                <w:b/>
                <w:i/>
                <w:color w:val="7030A0"/>
                <w:sz w:val="52"/>
                <w:szCs w:val="52"/>
              </w:rPr>
              <w:t>своим детям!</w:t>
            </w:r>
          </w:p>
        </w:tc>
      </w:tr>
      <w:tr w:rsidR="00877092" w:rsidRPr="00FA6F32" w:rsidTr="0080648B">
        <w:trPr>
          <w:trHeight w:val="10960"/>
        </w:trPr>
        <w:tc>
          <w:tcPr>
            <w:tcW w:w="4820" w:type="dxa"/>
            <w:vAlign w:val="center"/>
          </w:tcPr>
          <w:p w:rsidR="00877092" w:rsidRDefault="00503CD6" w:rsidP="00503CD6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noProof/>
                <w:sz w:val="36"/>
                <w:szCs w:val="36"/>
              </w:rPr>
              <w:lastRenderedPageBreak/>
              <w:drawing>
                <wp:inline distT="0" distB="0" distL="0" distR="0">
                  <wp:extent cx="2869810" cy="2152650"/>
                  <wp:effectExtent l="76200" t="76200" r="83185" b="7620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250702936202291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699" cy="2150317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FF0000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77092" w:rsidRDefault="00877092" w:rsidP="00503CD6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877092" w:rsidRPr="00FA6F32" w:rsidRDefault="00877092" w:rsidP="00503CD6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</w:p>
        </w:tc>
      </w:tr>
      <w:tr w:rsidR="00877092" w:rsidRPr="000B2648" w:rsidTr="0080648B">
        <w:trPr>
          <w:trHeight w:val="10960"/>
        </w:trPr>
        <w:tc>
          <w:tcPr>
            <w:tcW w:w="4820" w:type="dxa"/>
          </w:tcPr>
          <w:p w:rsidR="00877092" w:rsidRDefault="00877092" w:rsidP="00361630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877092" w:rsidRDefault="00877092" w:rsidP="00361630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877092" w:rsidRDefault="00877092" w:rsidP="00361630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877092" w:rsidRDefault="00877092" w:rsidP="00361630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877092" w:rsidRDefault="00877092" w:rsidP="00361630">
            <w:pPr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877092" w:rsidRPr="000B2648" w:rsidRDefault="00877092" w:rsidP="00361630">
            <w:pPr>
              <w:pStyle w:val="a6"/>
              <w:jc w:val="center"/>
              <w:rPr>
                <w:rFonts w:ascii="Monotype Corsiva" w:hAnsi="Monotype Corsiva"/>
                <w:color w:val="343434"/>
                <w:sz w:val="36"/>
                <w:szCs w:val="36"/>
              </w:rPr>
            </w:pPr>
          </w:p>
        </w:tc>
      </w:tr>
      <w:tr w:rsidR="00877092" w:rsidRPr="000B2648" w:rsidTr="0080648B">
        <w:trPr>
          <w:trHeight w:val="10960"/>
        </w:trPr>
        <w:tc>
          <w:tcPr>
            <w:tcW w:w="4820" w:type="dxa"/>
            <w:vAlign w:val="center"/>
          </w:tcPr>
          <w:p w:rsidR="00877092" w:rsidRDefault="00877092" w:rsidP="00503CD6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877092" w:rsidRDefault="00877092" w:rsidP="00503CD6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</w:p>
          <w:p w:rsidR="00877092" w:rsidRDefault="00877092" w:rsidP="00503CD6">
            <w:pPr>
              <w:jc w:val="center"/>
              <w:rPr>
                <w:rFonts w:ascii="Monotype Corsiva" w:hAnsi="Monotype Corsiva"/>
                <w:b/>
                <w:color w:val="343434"/>
                <w:sz w:val="36"/>
                <w:szCs w:val="36"/>
              </w:rPr>
            </w:pPr>
          </w:p>
          <w:p w:rsidR="00877092" w:rsidRDefault="00877092" w:rsidP="00503CD6">
            <w:pPr>
              <w:jc w:val="center"/>
              <w:rPr>
                <w:rFonts w:ascii="Monotype Corsiva" w:hAnsi="Monotype Corsiva"/>
                <w:b/>
                <w:color w:val="343434"/>
                <w:sz w:val="36"/>
                <w:szCs w:val="36"/>
              </w:rPr>
            </w:pPr>
          </w:p>
          <w:p w:rsidR="00503CD6" w:rsidRDefault="00503CD6" w:rsidP="00503CD6">
            <w:pPr>
              <w:pStyle w:val="a6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color w:val="7030A0"/>
                <w:sz w:val="52"/>
                <w:szCs w:val="52"/>
              </w:rPr>
            </w:pPr>
            <w:r w:rsidRPr="00503CD6">
              <w:rPr>
                <w:rFonts w:ascii="Monotype Corsiva" w:hAnsi="Monotype Corsiva"/>
                <w:b/>
                <w:color w:val="7030A0"/>
                <w:sz w:val="52"/>
                <w:szCs w:val="52"/>
              </w:rPr>
              <w:t>Консультация инструктора</w:t>
            </w:r>
          </w:p>
          <w:p w:rsidR="00503CD6" w:rsidRDefault="00503CD6" w:rsidP="00503CD6">
            <w:pPr>
              <w:pStyle w:val="a6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color w:val="7030A0"/>
                <w:sz w:val="52"/>
                <w:szCs w:val="52"/>
              </w:rPr>
            </w:pPr>
            <w:r w:rsidRPr="00503CD6">
              <w:rPr>
                <w:rFonts w:ascii="Monotype Corsiva" w:hAnsi="Monotype Corsiva"/>
                <w:b/>
                <w:color w:val="7030A0"/>
                <w:sz w:val="52"/>
                <w:szCs w:val="52"/>
              </w:rPr>
              <w:t>по физической</w:t>
            </w:r>
          </w:p>
          <w:p w:rsidR="00503CD6" w:rsidRPr="00503CD6" w:rsidRDefault="00503CD6" w:rsidP="00503CD6">
            <w:pPr>
              <w:pStyle w:val="a6"/>
              <w:spacing w:before="0" w:beforeAutospacing="0" w:after="0" w:afterAutospacing="0"/>
              <w:jc w:val="center"/>
              <w:rPr>
                <w:rFonts w:ascii="Monotype Corsiva" w:hAnsi="Monotype Corsiva"/>
                <w:color w:val="7030A0"/>
                <w:sz w:val="52"/>
                <w:szCs w:val="52"/>
              </w:rPr>
            </w:pPr>
            <w:r w:rsidRPr="00503CD6">
              <w:rPr>
                <w:rFonts w:ascii="Monotype Corsiva" w:hAnsi="Monotype Corsiva"/>
                <w:b/>
                <w:color w:val="7030A0"/>
                <w:sz w:val="52"/>
                <w:szCs w:val="52"/>
              </w:rPr>
              <w:t>культуре</w:t>
            </w:r>
          </w:p>
          <w:p w:rsidR="00877092" w:rsidRDefault="00503CD6" w:rsidP="00503CD6">
            <w:pPr>
              <w:pStyle w:val="a6"/>
              <w:jc w:val="center"/>
              <w:rPr>
                <w:rFonts w:ascii="Monotype Corsiva" w:hAnsi="Monotype Corsiva"/>
                <w:color w:val="343434"/>
                <w:sz w:val="36"/>
                <w:szCs w:val="36"/>
              </w:rPr>
            </w:pPr>
            <w:r>
              <w:rPr>
                <w:rFonts w:ascii="Monotype Corsiva" w:hAnsi="Monotype Corsiva"/>
                <w:noProof/>
                <w:color w:val="343434"/>
                <w:sz w:val="36"/>
                <w:szCs w:val="36"/>
              </w:rPr>
              <w:drawing>
                <wp:inline distT="0" distB="0" distL="0" distR="0">
                  <wp:extent cx="2657475" cy="1771650"/>
                  <wp:effectExtent l="57150" t="57150" r="66675" b="571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93819_6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351" cy="1774901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CD6" w:rsidRDefault="00503CD6" w:rsidP="00503CD6">
            <w:pPr>
              <w:pStyle w:val="a6"/>
              <w:jc w:val="center"/>
              <w:rPr>
                <w:rFonts w:ascii="Monotype Corsiva" w:hAnsi="Monotype Corsiva"/>
                <w:color w:val="343434"/>
                <w:sz w:val="36"/>
                <w:szCs w:val="36"/>
              </w:rPr>
            </w:pPr>
          </w:p>
          <w:p w:rsidR="00503CD6" w:rsidRDefault="00503CD6" w:rsidP="00503CD6">
            <w:pPr>
              <w:pStyle w:val="a6"/>
              <w:jc w:val="center"/>
              <w:rPr>
                <w:rFonts w:ascii="Monotype Corsiva" w:hAnsi="Monotype Corsiva"/>
                <w:color w:val="343434"/>
                <w:sz w:val="36"/>
                <w:szCs w:val="36"/>
              </w:rPr>
            </w:pPr>
          </w:p>
          <w:p w:rsidR="00503CD6" w:rsidRDefault="00503CD6" w:rsidP="00503CD6">
            <w:pPr>
              <w:pStyle w:val="a6"/>
              <w:jc w:val="center"/>
              <w:rPr>
                <w:rFonts w:ascii="Monotype Corsiva" w:hAnsi="Monotype Corsiva"/>
                <w:color w:val="343434"/>
                <w:sz w:val="36"/>
                <w:szCs w:val="36"/>
              </w:rPr>
            </w:pPr>
          </w:p>
          <w:p w:rsidR="00503CD6" w:rsidRPr="00503CD6" w:rsidRDefault="00503CD6" w:rsidP="00503CD6">
            <w:pPr>
              <w:pStyle w:val="a6"/>
              <w:jc w:val="center"/>
              <w:rPr>
                <w:rFonts w:ascii="Monotype Corsiva" w:hAnsi="Monotype Corsiva"/>
                <w:color w:val="343434"/>
                <w:sz w:val="36"/>
                <w:szCs w:val="36"/>
              </w:rPr>
            </w:pPr>
            <w:r w:rsidRPr="00503CD6">
              <w:rPr>
                <w:rFonts w:ascii="Monotype Corsiva" w:hAnsi="Monotype Corsiva"/>
                <w:color w:val="7030A0"/>
                <w:sz w:val="36"/>
                <w:szCs w:val="36"/>
              </w:rPr>
              <w:t>МДОУ д/с №13 г. Ростов</w:t>
            </w:r>
          </w:p>
        </w:tc>
        <w:bookmarkStart w:id="0" w:name="_GoBack"/>
        <w:bookmarkEnd w:id="0"/>
      </w:tr>
    </w:tbl>
    <w:p w:rsidR="00877092" w:rsidRDefault="00877092"/>
    <w:p w:rsidR="00877092" w:rsidRDefault="00877092"/>
    <w:p w:rsidR="00877092" w:rsidRDefault="00877092"/>
    <w:p w:rsidR="00877092" w:rsidRDefault="00877092"/>
    <w:p w:rsidR="00877092" w:rsidRDefault="00877092"/>
    <w:p w:rsidR="00877092" w:rsidRDefault="00877092"/>
    <w:p w:rsidR="00877092" w:rsidRDefault="00877092"/>
    <w:p w:rsidR="00877092" w:rsidRDefault="00877092"/>
    <w:sectPr w:rsidR="00877092" w:rsidSect="005A3A11">
      <w:pgSz w:w="16838" w:h="11906" w:orient="landscape"/>
      <w:pgMar w:top="426" w:right="253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C07"/>
    <w:rsid w:val="004F6CE0"/>
    <w:rsid w:val="00503CD6"/>
    <w:rsid w:val="005A3A11"/>
    <w:rsid w:val="0080648B"/>
    <w:rsid w:val="00877092"/>
    <w:rsid w:val="00D406F8"/>
    <w:rsid w:val="00FA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A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A3A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7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77092"/>
    <w:pPr>
      <w:spacing w:before="100" w:beforeAutospacing="1" w:after="100" w:afterAutospacing="1"/>
    </w:pPr>
  </w:style>
  <w:style w:type="paragraph" w:customStyle="1" w:styleId="c2">
    <w:name w:val="c2"/>
    <w:basedOn w:val="a"/>
    <w:rsid w:val="00877092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A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A3A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7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77092"/>
    <w:pPr>
      <w:spacing w:before="100" w:beforeAutospacing="1" w:after="100" w:afterAutospacing="1"/>
    </w:pPr>
  </w:style>
  <w:style w:type="paragraph" w:customStyle="1" w:styleId="c2">
    <w:name w:val="c2"/>
    <w:basedOn w:val="a"/>
    <w:rsid w:val="00877092"/>
    <w:pPr>
      <w:spacing w:before="90" w:after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389F1-6634-4C5A-883C-EB60E456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Det-Sad</dc:creator>
  <cp:keywords/>
  <dc:description/>
  <cp:lastModifiedBy>User</cp:lastModifiedBy>
  <cp:revision>3</cp:revision>
  <cp:lastPrinted>2013-09-20T06:22:00Z</cp:lastPrinted>
  <dcterms:created xsi:type="dcterms:W3CDTF">2013-09-20T05:43:00Z</dcterms:created>
  <dcterms:modified xsi:type="dcterms:W3CDTF">2013-09-20T06:24:00Z</dcterms:modified>
</cp:coreProperties>
</file>