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52" w:rsidRDefault="000C397A">
      <w:pPr>
        <w:pStyle w:val="a3"/>
        <w:shd w:val="clear" w:color="auto" w:fill="FCFCFC"/>
        <w:spacing w:after="360" w:line="285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Консультация </w:t>
      </w:r>
      <w:r w:rsidR="009367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тему: «Музыка лечит».</w:t>
      </w:r>
    </w:p>
    <w:p w:rsidR="00B65552" w:rsidRDefault="00B65552">
      <w:pPr>
        <w:pStyle w:val="a3"/>
        <w:shd w:val="clear" w:color="auto" w:fill="FCFCFC"/>
        <w:spacing w:after="360" w:line="285" w:lineRule="atLeast"/>
        <w:textAlignment w:val="baseline"/>
      </w:pP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«Без музыки не проживу и дня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 Она во мне.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Она вокруг меня.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И в пенье птиц,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И в шуме городов.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В молчанье трав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И в радуге цветов,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И в зареве рассвета над землёй...</w:t>
      </w:r>
    </w:p>
    <w:p w:rsidR="00B65552" w:rsidRDefault="009367F8">
      <w:pPr>
        <w:pStyle w:val="c4"/>
        <w:textAlignment w:val="baseline"/>
      </w:pPr>
      <w:r>
        <w:rPr>
          <w:rStyle w:val="c2"/>
          <w:color w:val="000000"/>
          <w:sz w:val="28"/>
          <w:szCs w:val="28"/>
        </w:rPr>
        <w:t>Она везде и вечно спутник мой</w:t>
      </w:r>
      <w:proofErr w:type="gramStart"/>
      <w:r>
        <w:rPr>
          <w:rStyle w:val="c2"/>
          <w:color w:val="000000"/>
          <w:sz w:val="28"/>
          <w:szCs w:val="28"/>
        </w:rPr>
        <w:t>.»</w:t>
      </w:r>
      <w:proofErr w:type="gramEnd"/>
    </w:p>
    <w:p w:rsidR="00B65552" w:rsidRDefault="009367F8">
      <w:pPr>
        <w:pStyle w:val="c4"/>
        <w:jc w:val="both"/>
        <w:textAlignment w:val="baseline"/>
      </w:pPr>
      <w:r>
        <w:rPr>
          <w:rStyle w:val="c2"/>
          <w:color w:val="000000"/>
          <w:sz w:val="28"/>
          <w:szCs w:val="28"/>
        </w:rPr>
        <w:t xml:space="preserve">                     О. </w:t>
      </w:r>
      <w:proofErr w:type="spellStart"/>
      <w:r>
        <w:rPr>
          <w:rStyle w:val="c2"/>
          <w:color w:val="000000"/>
          <w:sz w:val="28"/>
          <w:szCs w:val="28"/>
        </w:rPr>
        <w:t>Гаджикасимов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65552" w:rsidRDefault="00B65552">
      <w:pPr>
        <w:pStyle w:val="c4"/>
        <w:jc w:val="both"/>
        <w:textAlignment w:val="baseline"/>
      </w:pPr>
    </w:p>
    <w:p w:rsidR="00B65552" w:rsidRDefault="009367F8">
      <w:pPr>
        <w:pStyle w:val="c4"/>
        <w:spacing w:after="0"/>
        <w:jc w:val="both"/>
        <w:textAlignment w:val="baseline"/>
      </w:pPr>
      <w:r>
        <w:rPr>
          <w:rStyle w:val="c2"/>
          <w:b/>
          <w:color w:val="000000"/>
          <w:sz w:val="28"/>
          <w:szCs w:val="28"/>
        </w:rPr>
        <w:t>1.Музыка и здоровье человека.</w:t>
      </w:r>
    </w:p>
    <w:p w:rsidR="00B65552" w:rsidRDefault="009367F8">
      <w:pPr>
        <w:pStyle w:val="c4"/>
        <w:ind w:firstLine="284"/>
        <w:jc w:val="both"/>
        <w:textAlignment w:val="baseline"/>
      </w:pPr>
      <w:r>
        <w:rPr>
          <w:rStyle w:val="c2"/>
          <w:color w:val="000000"/>
          <w:sz w:val="28"/>
          <w:szCs w:val="28"/>
        </w:rPr>
        <w:t xml:space="preserve">   Музыка... Такая земная и неземная. Музыка – словно отражение иного пространства, иного времени, иных миров. Она звучит и в шуме водопада, и шелесте листьев, и пении птиц. Музыкой наполнены травы, тянущиеся к Солнцу, ибо Солнце – сама музыка.</w:t>
      </w: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color w:val="000000"/>
          <w:sz w:val="28"/>
          <w:szCs w:val="28"/>
        </w:rPr>
        <w:t>Непостижима власть музыки над человеком. Она заставляет радоваться и плакать, может помочь пережить горе, снять душевный стресс, вылечить сердечные раны.</w:t>
      </w: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color w:val="000000"/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агрессии.</w:t>
      </w: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color w:val="000000"/>
          <w:sz w:val="28"/>
          <w:szCs w:val="28"/>
        </w:rPr>
        <w:t xml:space="preserve"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получаемых как в детском саду, так и дома. Именно это и приводит многих детей к различным формам отклоняющегося поведения. И педагоги должны </w:t>
      </w:r>
      <w:proofErr w:type="gramStart"/>
      <w:r>
        <w:rPr>
          <w:rStyle w:val="c2"/>
          <w:color w:val="000000"/>
          <w:sz w:val="28"/>
          <w:szCs w:val="28"/>
        </w:rPr>
        <w:t>всеми возможными средствами</w:t>
      </w:r>
      <w:proofErr w:type="gramEnd"/>
      <w:r>
        <w:rPr>
          <w:rStyle w:val="c2"/>
          <w:color w:val="000000"/>
          <w:sz w:val="28"/>
          <w:szCs w:val="28"/>
        </w:rPr>
        <w:t xml:space="preserve"> решать эти проблемы. Одним из таких средств является музыкотерапия.</w:t>
      </w: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color w:val="000000"/>
          <w:sz w:val="28"/>
          <w:szCs w:val="28"/>
        </w:rPr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отклонении в поведении, при коммуникативных затруднениях.</w:t>
      </w: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color w:val="000000"/>
          <w:sz w:val="28"/>
          <w:szCs w:val="28"/>
        </w:rPr>
        <w:t xml:space="preserve"> </w:t>
      </w: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b/>
          <w:color w:val="000000"/>
          <w:sz w:val="28"/>
          <w:szCs w:val="28"/>
        </w:rPr>
        <w:t>2.Из истории.</w:t>
      </w:r>
    </w:p>
    <w:p w:rsidR="00B65552" w:rsidRDefault="00B65552">
      <w:pPr>
        <w:pStyle w:val="c4"/>
        <w:ind w:left="142" w:firstLine="425"/>
        <w:jc w:val="both"/>
        <w:textAlignment w:val="baseline"/>
      </w:pPr>
    </w:p>
    <w:p w:rsidR="00B65552" w:rsidRDefault="009367F8">
      <w:pPr>
        <w:pStyle w:val="c18"/>
        <w:ind w:firstLine="567"/>
        <w:jc w:val="both"/>
        <w:textAlignment w:val="baseline"/>
      </w:pPr>
      <w:r>
        <w:rPr>
          <w:rStyle w:val="c2"/>
          <w:color w:val="000000"/>
          <w:sz w:val="28"/>
          <w:szCs w:val="28"/>
        </w:rPr>
        <w:t xml:space="preserve">О лечебной силе музыки свидетельствуют самые древние источники. Так, Пифагор, Аристотель считали, что музыка восстанавливает нарушенную </w:t>
      </w:r>
      <w:r>
        <w:rPr>
          <w:rStyle w:val="c2"/>
          <w:color w:val="000000"/>
          <w:sz w:val="28"/>
          <w:szCs w:val="28"/>
        </w:rPr>
        <w:lastRenderedPageBreak/>
        <w:t>болезнью гармонию в человеческом теле. Выдающийся врач всех времен и народов Авиценна еще 1000 лет назад лечил музыкой больных нервными и психическими заболеваниями. В древности выделяли 3 направления влияния музыки на человека:</w:t>
      </w:r>
    </w:p>
    <w:p w:rsidR="00B65552" w:rsidRDefault="009367F8">
      <w:pPr>
        <w:pStyle w:val="c18"/>
        <w:textAlignment w:val="baseline"/>
      </w:pPr>
      <w:r>
        <w:rPr>
          <w:rStyle w:val="c2"/>
          <w:color w:val="000000"/>
          <w:sz w:val="28"/>
          <w:szCs w:val="28"/>
        </w:rPr>
        <w:t>1)на  духовную сущность человека;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2) на интеллект;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3) на физическое тело.</w:t>
      </w:r>
    </w:p>
    <w:p w:rsidR="00B65552" w:rsidRDefault="009367F8" w:rsidP="000C397A">
      <w:pPr>
        <w:pStyle w:val="c4"/>
        <w:ind w:left="142" w:firstLine="425"/>
        <w:jc w:val="both"/>
        <w:textAlignment w:val="baseline"/>
      </w:pPr>
      <w:r>
        <w:rPr>
          <w:rStyle w:val="c2"/>
          <w:color w:val="000000"/>
          <w:sz w:val="28"/>
          <w:szCs w:val="28"/>
        </w:rPr>
        <w:t>С 19 века пошло распространение музыкотерапии в Европе. В наши дни врачи все чаще обращаются к «приятному» лекарству через подсознание, активизируя силы человека в борьбе с недугом. Знания древних подтверждаются современными научными знаниями, что музыка – колоссальный, мощный источник энергий, влияющих на человечество и каждого человека отдельно. Современная наука уделяет достойное внимание музыки, как методу лечения человека. Накоплено достаточное количество подтверждений этому, путем экспериментальных исследований. Исследования продолжаются и ведутся они в нескольких направлениях, это: а) как влияют отдельные музыкальные инструменты на человека; б) как влияют отдельные произведения композиторов; в) как влияет музыка великих гениев человечества. Итак, рассмотрим влияние музыкальных инструментов на человека.</w:t>
      </w:r>
    </w:p>
    <w:p w:rsidR="00B65552" w:rsidRDefault="00B65552">
      <w:pPr>
        <w:pStyle w:val="c4"/>
        <w:ind w:left="142" w:firstLine="425"/>
        <w:jc w:val="both"/>
        <w:textAlignment w:val="baseline"/>
      </w:pPr>
    </w:p>
    <w:p w:rsidR="00B65552" w:rsidRDefault="000C397A">
      <w:pPr>
        <w:pStyle w:val="c4"/>
        <w:ind w:left="142" w:firstLine="425"/>
        <w:jc w:val="both"/>
        <w:textAlignment w:val="baseline"/>
      </w:pPr>
      <w:r>
        <w:rPr>
          <w:rStyle w:val="c2"/>
          <w:b/>
          <w:color w:val="000000"/>
          <w:sz w:val="28"/>
          <w:szCs w:val="28"/>
        </w:rPr>
        <w:t>3</w:t>
      </w:r>
      <w:r w:rsidR="009367F8">
        <w:rPr>
          <w:rStyle w:val="c2"/>
          <w:b/>
          <w:color w:val="000000"/>
          <w:sz w:val="28"/>
          <w:szCs w:val="28"/>
        </w:rPr>
        <w:t>.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9367F8">
        <w:rPr>
          <w:rStyle w:val="c2"/>
          <w:b/>
          <w:color w:val="000000"/>
          <w:sz w:val="28"/>
          <w:szCs w:val="28"/>
        </w:rPr>
        <w:t>Очищающий звон колокола:</w:t>
      </w:r>
    </w:p>
    <w:p w:rsidR="00B65552" w:rsidRDefault="00B65552">
      <w:pPr>
        <w:pStyle w:val="c4"/>
        <w:ind w:left="142" w:firstLine="425"/>
        <w:jc w:val="both"/>
        <w:textAlignment w:val="baseline"/>
      </w:pP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i/>
          <w:color w:val="000000"/>
          <w:sz w:val="28"/>
          <w:szCs w:val="28"/>
        </w:rPr>
        <w:t>Колокол</w:t>
      </w:r>
      <w:r>
        <w:rPr>
          <w:rStyle w:val="c2"/>
          <w:color w:val="000000"/>
          <w:sz w:val="28"/>
          <w:szCs w:val="28"/>
        </w:rPr>
        <w:t xml:space="preserve"> – самый мощный инструмент музыкотерапии. Вибрации колокольного звона упорядочивают все внутренние структуры человека, «промывают» энергетические каналы.</w:t>
      </w:r>
    </w:p>
    <w:p w:rsidR="00B65552" w:rsidRDefault="009367F8">
      <w:pPr>
        <w:pStyle w:val="c4"/>
        <w:ind w:left="142" w:firstLine="425"/>
        <w:jc w:val="both"/>
        <w:textAlignment w:val="baseline"/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Ученые говорят - колокольный звон - генератор энергии. Он излучает большое количество резонансных ультразвуковых волн, проникающих во внутреннюю структуру организма человека, очищающих энергетические каналы, улучшающих формулу крови и работу сосудов. В результате у  людей вырабатывается гормон, укрепляющий иммунную систему. Вибрация, которую рождает колокол, очищает окружающее пространство от болезнетворных микробов. Молекулярные структуры вирусов гриппа, чумы, скарлатины, кори, тифа, холеры сворачиваются и превращаются в кристаллики. Происходит настоящая стерилизация воздуха.</w:t>
      </w:r>
      <w:r>
        <w:rPr>
          <w:sz w:val="28"/>
          <w:szCs w:val="28"/>
        </w:rPr>
        <w:br/>
        <w:t xml:space="preserve">Частота вибрации звона соответствует частоте, на которой работают живые клетки человека. Вот почему говорят, что, стоя под колоколом и слушая его звон, можно омолодиться на пару лет, приблизится душой к Богу. </w:t>
      </w:r>
      <w:proofErr w:type="gramStart"/>
      <w:r>
        <w:rPr>
          <w:sz w:val="28"/>
          <w:szCs w:val="28"/>
        </w:rPr>
        <w:t>Кто знает, всем ли удается омолодиться, а вот о том, что звоны устраняют беспричинное беспокойство, чувство страха, нервозность, бессонницу, глухоту, болезни головы, заболевания почек, сердца, желудка, кровеносных сосудов, зубную боль подтверждений в народе немало.</w:t>
      </w:r>
      <w:proofErr w:type="gramEnd"/>
      <w:r>
        <w:rPr>
          <w:sz w:val="28"/>
          <w:szCs w:val="28"/>
        </w:rPr>
        <w:t xml:space="preserve"> Потому-то звонари, находясь долго в дождь, ветер и морозную стужу </w:t>
      </w:r>
      <w:r>
        <w:rPr>
          <w:color w:val="000000"/>
          <w:sz w:val="28"/>
          <w:szCs w:val="28"/>
          <w:shd w:val="clear" w:color="auto" w:fill="FFFFFF"/>
        </w:rPr>
        <w:t>на колокольнях, почти не болеют.</w:t>
      </w:r>
    </w:p>
    <w:p w:rsidR="00B65552" w:rsidRDefault="00B65552">
      <w:pPr>
        <w:pStyle w:val="c4"/>
        <w:ind w:left="142" w:firstLine="425"/>
        <w:jc w:val="both"/>
        <w:textAlignment w:val="baseline"/>
      </w:pPr>
    </w:p>
    <w:p w:rsidR="00B65552" w:rsidRDefault="000C397A">
      <w:pPr>
        <w:pStyle w:val="c4"/>
        <w:ind w:left="142" w:firstLine="425"/>
        <w:jc w:val="both"/>
        <w:textAlignment w:val="baseline"/>
      </w:pPr>
      <w:r>
        <w:rPr>
          <w:b/>
          <w:sz w:val="28"/>
          <w:szCs w:val="28"/>
        </w:rPr>
        <w:t>4</w:t>
      </w:r>
      <w:r w:rsidR="009367F8">
        <w:rPr>
          <w:b/>
          <w:sz w:val="28"/>
          <w:szCs w:val="28"/>
        </w:rPr>
        <w:t>. Оздоровление организма нотами обычной гаммы:</w:t>
      </w:r>
    </w:p>
    <w:p w:rsidR="00B65552" w:rsidRDefault="009367F8">
      <w:pPr>
        <w:pStyle w:val="a3"/>
        <w:shd w:val="clear" w:color="auto" w:fill="FFFFFF"/>
        <w:spacing w:before="28" w:after="28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Вибрация звука — связующее звено между физическим и духовным здоровьем, способствует раскрытию всего жизненного потенциала.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Востока пришел к нам еще один способ оздоровления. Еще в древности была установлена связь между голосом, любым звуком, акустической вибрацией и нервными центрами.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оздоровления звуками европейцы переделали на свой лад, попробовав соотнести те или иные органы и системы организма с семью нотами обычной гаммы. Если поверить в это (а поверить обязательно нужно, поскольку ни один самый лучший, самый проверенный способ лечения не принесет пользы пессимистически настроенному пациенту), самая нужная для нас с вами нота — это нота «СИ», поскольку ее вибрации оказывают влияние не на какой-то один орган чувств, а на весь организм в целом. Эта нота помогает поддерживать нужный баланс всех микроэлементов, которые используются в нашем организме, в том числе отвечает за усвоение йода и за кровь в целом. Нотой «СИ» лечат воспаления и нервных болезнях.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Другая нотка, которая может оказаться полезной для борьбы с проблемами щитовидки, это нота - «ФА». Ее вибрации, как утверждают, сродни вибрациям гормональных желез, а также сердца, которое сильно страдает и при повышенной, и при пониженной функции щитовидной железы, и легких, гипофиза и иммунной системы. «ФА» может оказывать естественное регулирующее воздействие при высоком кровяном давлении, бессоннице, раздражительности (если вы помните, все это симптомы тиреотоксикоза). Ее хорошо использовать при простудах, аллергиях, что поможет нам с вами предотвратить негативное воздействие на щитовидку.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одна замечательная целебная нота, которую мы себе пропишем, это нота - «СОЛЬ», которая отвечает за обмен веществ и температурный контроль в организме, за горло, шею, уши, иммунную и нервную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Нота «СОЛЬ» хороша для щитовидной железы в профилактических целях, поскольку ею лечат ларингит, тонзиллит и другие инфекционные заболевания горла, она помогает также при заболеваниях кожи и зуде.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 же нота «СОЛЬ» повышает внимание и успокаивает.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оставшиеся четыре ноты тоже могут оздоровлению.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вибрации ноты «ДО» непосредственно связаны с костной системой, нижней частью кишечника. Лечение нотой «ДО» показано при запорах или диарее.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«РЕ» положительно влияет на обмен жидкостей в организме, на почки, мочевой пузырь и лимфатическую систему, на репродуктивные органы, а также на кожу и жировые отложения. «РЕ» избавляет от лишнего веса, от токсинов и шлаков, то есть она отвечает за очищение. А еще «РЕ»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замечательный энергичный звук, который будит, «тормошит» и воодушевляет самых вялых и апатичных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Нота «МИ» улучшает функционирование нервов, печени и кишечника, почек. Этой нотой можно пользоваться при головных болях, болезнях печени и желудочно-кишечного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тракта, при кашле и, наконец, при плохой коже.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помощью «ЛЯ» лечат любые нервные заболевания, ее используют при чрезмерных кровотечениях, отеках, затрудненном дыхании.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нужно пользоваться музыкальными лекарствами? Если вы считаете, что у вас есть слух, лучше всего самим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нужную ноту, вслушиваясь в нее, пытаясь представить, какого она может быть цвета, какой у нее «аромат». Радуйтесь тому звуку, который у вас рождается. Каждая музыкальная нота непосредственно связана с тем или иным органом чувств, а также с определенными системами организма. Поэтому, слушая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нотки, мы можем помочь своему телу и своей душе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силу и гармонию, а значит, и здоровье.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5552" w:rsidRDefault="000C397A">
      <w:pPr>
        <w:pStyle w:val="a3"/>
        <w:shd w:val="clear" w:color="auto" w:fill="FFFFFF"/>
        <w:spacing w:before="28" w:after="28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Актуальность музыкотерапии:</w:t>
      </w:r>
    </w:p>
    <w:p w:rsidR="00B65552" w:rsidRDefault="009367F8">
      <w:pPr>
        <w:pStyle w:val="a3"/>
        <w:shd w:val="clear" w:color="auto" w:fill="FFFFFF"/>
        <w:spacing w:before="28" w:after="28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 Отсюда вытекает актуальность музыкотерапии…</w:t>
      </w:r>
    </w:p>
    <w:p w:rsidR="00B65552" w:rsidRDefault="00B65552" w:rsidP="000C397A">
      <w:pPr>
        <w:pStyle w:val="a3"/>
        <w:shd w:val="clear" w:color="auto" w:fill="FFFFFF"/>
        <w:spacing w:before="28" w:after="28" w:line="100" w:lineRule="atLeast"/>
        <w:jc w:val="both"/>
      </w:pPr>
    </w:p>
    <w:p w:rsidR="00B65552" w:rsidRDefault="000C397A">
      <w:pPr>
        <w:pStyle w:val="a3"/>
        <w:shd w:val="clear" w:color="auto" w:fill="FFFFFF"/>
        <w:spacing w:before="28" w:after="28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музыкотерапии:</w:t>
      </w:r>
    </w:p>
    <w:p w:rsidR="00B65552" w:rsidRDefault="009367F8">
      <w:pPr>
        <w:pStyle w:val="a3"/>
        <w:shd w:val="clear" w:color="auto" w:fill="FFFFFF"/>
        <w:spacing w:before="28" w:after="28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B65552" w:rsidRDefault="009367F8">
      <w:pPr>
        <w:pStyle w:val="a9"/>
        <w:numPr>
          <w:ilvl w:val="0"/>
          <w:numId w:val="1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формирование основ творческого воображения, мышления, фантазии;</w:t>
      </w:r>
    </w:p>
    <w:p w:rsidR="00B65552" w:rsidRDefault="009367F8">
      <w:pPr>
        <w:pStyle w:val="a9"/>
        <w:numPr>
          <w:ilvl w:val="0"/>
          <w:numId w:val="1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воспринимать,  различать, сравнивать эмоционально-образное содержание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епертуара;</w:t>
      </w:r>
    </w:p>
    <w:p w:rsidR="00B65552" w:rsidRDefault="009367F8">
      <w:pPr>
        <w:pStyle w:val="a3"/>
        <w:shd w:val="clear" w:color="auto" w:fill="FFFFFF"/>
        <w:spacing w:before="28" w:after="28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65552" w:rsidRDefault="009367F8">
      <w:pPr>
        <w:pStyle w:val="a9"/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музыкально-творческие способности и активные стороны личности;</w:t>
      </w:r>
    </w:p>
    <w:p w:rsidR="00B65552" w:rsidRDefault="009367F8">
      <w:pPr>
        <w:pStyle w:val="a9"/>
        <w:numPr>
          <w:ilvl w:val="0"/>
          <w:numId w:val="2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навыки.</w:t>
      </w:r>
    </w:p>
    <w:p w:rsidR="00B65552" w:rsidRDefault="009367F8">
      <w:pPr>
        <w:pStyle w:val="a3"/>
        <w:shd w:val="clear" w:color="auto" w:fill="FFFFFF"/>
        <w:spacing w:before="28" w:after="28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ОЗДОРОВИТЕЛЬНЫЕ:</w:t>
      </w:r>
    </w:p>
    <w:p w:rsidR="00B65552" w:rsidRDefault="009367F8">
      <w:pPr>
        <w:pStyle w:val="a9"/>
        <w:numPr>
          <w:ilvl w:val="0"/>
          <w:numId w:val="3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психическое и физическое здоровье детей;</w:t>
      </w:r>
    </w:p>
    <w:p w:rsidR="00B65552" w:rsidRDefault="009367F8">
      <w:pPr>
        <w:pStyle w:val="a9"/>
        <w:numPr>
          <w:ilvl w:val="0"/>
          <w:numId w:val="3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профилактике простудных заболеваний;</w:t>
      </w:r>
    </w:p>
    <w:p w:rsidR="00B65552" w:rsidRDefault="009367F8">
      <w:pPr>
        <w:pStyle w:val="a9"/>
        <w:numPr>
          <w:ilvl w:val="0"/>
          <w:numId w:val="3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положительного эмоционального отношения к ценности здоровья: собственного и окружающих людей.</w:t>
      </w:r>
    </w:p>
    <w:p w:rsidR="00B65552" w:rsidRDefault="009367F8">
      <w:pPr>
        <w:pStyle w:val="a3"/>
        <w:shd w:val="clear" w:color="auto" w:fill="FFFFFF"/>
        <w:spacing w:before="28" w:after="28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РЕЧЕВЫЕ:</w:t>
      </w:r>
    </w:p>
    <w:p w:rsidR="00B65552" w:rsidRDefault="009367F8">
      <w:pPr>
        <w:pStyle w:val="a9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изменять интонационную и тембровую окраску голоса;</w:t>
      </w:r>
    </w:p>
    <w:p w:rsidR="00B65552" w:rsidRDefault="009367F8">
      <w:pPr>
        <w:pStyle w:val="a9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речевой аппарат с помощью артикуляционной гимнастики;</w:t>
      </w:r>
    </w:p>
    <w:p w:rsidR="00B65552" w:rsidRDefault="009367F8">
      <w:pPr>
        <w:pStyle w:val="a9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четкую и правильную дикцию;</w:t>
      </w:r>
    </w:p>
    <w:p w:rsidR="00B65552" w:rsidRDefault="009367F8">
      <w:pPr>
        <w:pStyle w:val="a9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словарный запас, образность речи;</w:t>
      </w:r>
    </w:p>
    <w:p w:rsidR="00B65552" w:rsidRDefault="009367F8">
      <w:pPr>
        <w:pStyle w:val="a9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певческие умения, отмечать правильность звукообразования (гласных и согласных).</w:t>
      </w:r>
    </w:p>
    <w:p w:rsidR="00B65552" w:rsidRDefault="009367F8">
      <w:pPr>
        <w:pStyle w:val="a3"/>
        <w:shd w:val="clear" w:color="auto" w:fill="FFFFFF"/>
        <w:spacing w:before="28" w:after="28" w:line="100" w:lineRule="atLeast"/>
        <w:ind w:left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B65552" w:rsidRDefault="009367F8">
      <w:pPr>
        <w:pStyle w:val="a9"/>
        <w:numPr>
          <w:ilvl w:val="0"/>
          <w:numId w:val="5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готовность к творческому проявлению, исполнительскую зрительскую культуру и художественный вкус;</w:t>
      </w:r>
    </w:p>
    <w:p w:rsidR="00B65552" w:rsidRDefault="009367F8">
      <w:pPr>
        <w:pStyle w:val="a9"/>
        <w:numPr>
          <w:ilvl w:val="0"/>
          <w:numId w:val="5"/>
        </w:numPr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дисциплинированность, выдержку.</w:t>
      </w:r>
    </w:p>
    <w:p w:rsidR="00B65552" w:rsidRDefault="000C397A">
      <w:pPr>
        <w:pStyle w:val="a3"/>
        <w:spacing w:before="89" w:after="13" w:line="100" w:lineRule="atLeast"/>
        <w:ind w:left="127" w:right="191" w:firstLine="382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Голос…</w:t>
      </w:r>
    </w:p>
    <w:p w:rsidR="00B65552" w:rsidRDefault="009367F8">
      <w:pPr>
        <w:pStyle w:val="a3"/>
        <w:spacing w:before="89" w:after="13" w:line="100" w:lineRule="atLeast"/>
        <w:ind w:left="127" w:right="191" w:firstLine="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– это уникальный музыкальный “инструмент”, данный человеку самой Природой. Голос человека вибрирует всегда, когда он звучит (при разговоре, пении, шепоте). И более совершенного (в частности – с терапевтической точки зрения) музыкального инструмента, подходящего для конкретного человека, просто не существует. Свойства голоса выражать чувства и эмоции наилучшим образом проявляются в искусстве пения. Петь в любом случае полезно, даже если нет ни слуха, ни голоса. Научившись выражать свое состояние голосом, человек получает эффективнейшее средство для снятия внутреннего напряжения и  для самовыражения.</w:t>
      </w:r>
    </w:p>
    <w:p w:rsidR="00B65552" w:rsidRDefault="000C397A">
      <w:pPr>
        <w:pStyle w:val="a3"/>
        <w:shd w:val="clear" w:color="auto" w:fill="FFFFFF"/>
        <w:spacing w:before="28" w:after="28" w:line="100" w:lineRule="atLeast"/>
        <w:ind w:left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рецепты…</w:t>
      </w:r>
    </w:p>
    <w:p w:rsidR="00B65552" w:rsidRDefault="009367F8">
      <w:pPr>
        <w:pStyle w:val="a9"/>
        <w:shd w:val="clear" w:color="auto" w:fill="FFFFFF"/>
        <w:spacing w:before="28" w:after="28" w:line="100" w:lineRule="atLeast"/>
        <w:ind w:left="14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любите музыку, то можно составить музыкальный план дня, который поможет вам всю активную часть суток сохранять бодрость и душевное равновесие.</w:t>
      </w:r>
    </w:p>
    <w:p w:rsidR="00B65552" w:rsidRDefault="00B65552">
      <w:pPr>
        <w:pStyle w:val="a9"/>
        <w:shd w:val="clear" w:color="auto" w:fill="FFFFFF"/>
        <w:spacing w:before="28" w:after="28" w:line="100" w:lineRule="atLeast"/>
        <w:ind w:left="142"/>
        <w:jc w:val="both"/>
      </w:pPr>
    </w:p>
    <w:p w:rsidR="00B65552" w:rsidRDefault="000C397A">
      <w:pPr>
        <w:pStyle w:val="a9"/>
        <w:shd w:val="clear" w:color="auto" w:fill="FFFFFF"/>
        <w:spacing w:before="28" w:after="28" w:line="100" w:lineRule="atLeast"/>
        <w:ind w:left="142" w:firstLine="42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Эффект Моцарта:</w:t>
      </w:r>
    </w:p>
    <w:p w:rsidR="00B65552" w:rsidRDefault="00B65552">
      <w:pPr>
        <w:pStyle w:val="a9"/>
        <w:shd w:val="clear" w:color="auto" w:fill="FFFFFF"/>
        <w:spacing w:before="28" w:after="28" w:line="100" w:lineRule="atLeast"/>
        <w:ind w:left="142" w:firstLine="425"/>
        <w:jc w:val="both"/>
      </w:pPr>
    </w:p>
    <w:p w:rsidR="00B65552" w:rsidRDefault="009367F8">
      <w:pPr>
        <w:pStyle w:val="a3"/>
        <w:shd w:val="clear" w:color="auto" w:fill="FFFFFF"/>
        <w:spacing w:after="0" w:line="186" w:lineRule="atLeast"/>
        <w:ind w:firstLine="284"/>
        <w:jc w:val="both"/>
        <w:textAlignment w:val="baseline"/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О благотворном влиянии классической музыки на человека говорят уже давно. С 90-х годов XX столетия появилась просто удивительная информация об уникальном воздействии на человеческий мозг музыки Моцарта. Необычное влияние назвали 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эффектом Моцарта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До сих пор ученые спорят о природе этого явления. Тем не менее, уже собраны очень интересные факты. Исследования показали, что любая музыка воздействует на человеческий мозг, т.е. она возбуждает тот участок, который является слуховым центром. В некоторых случаях также возбуждались участки мозга, связанные с эмоциями. Но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прослушивание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музыки Моцарта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 активизировало практически 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ВСЮ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кору. Как образно выразились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ученые, практически вся кора головного мозга начинала светиться. Сила воздействия музыки Моцарта на головной мозг научно доказана по двум направлениям: частоте смены ритма и собственно по частоте звука.</w:t>
      </w:r>
    </w:p>
    <w:p w:rsidR="00B65552" w:rsidRDefault="009367F8">
      <w:pPr>
        <w:pStyle w:val="a3"/>
        <w:shd w:val="clear" w:color="auto" w:fill="FFFFFF"/>
        <w:spacing w:after="0" w:line="186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Первое связано с тем, что наш мозг имеет циклы в своей работе. Нервная система, в частности, имеет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ритм 20-30 секунд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Ученые предположили, что резонанс в коре мозга как раз могут вызвать звуковые волны, которые колеблются с той же частотой. В Университете штата Иллинойс проанализировали частотные характеристики музыки почти 60-и различных композиторов на предмет того, как часто в произведении встречаются волны длиной 20-30 секунд. Когда свели все данные в одну таблицу, оказалось, что авторы примитивной поп-музыки попали в самый низ, а вот Моцарт занял первое место сверху.</w:t>
      </w:r>
    </w:p>
    <w:p w:rsidR="00B65552" w:rsidRDefault="009367F8">
      <w:pPr>
        <w:pStyle w:val="a3"/>
        <w:shd w:val="clear" w:color="auto" w:fill="FFFFFF"/>
        <w:spacing w:after="0" w:line="186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Именно в его музыке с ее неповторимыми нюансами, переливами и перетеканием звуков 30-секундные волны повторяются 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чем в любой другой музыке, т.е. в этой музыке выдержан заветный 30-секундный ритм “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тихо-громко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”, что соответствует биоритмам нашего мозга.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  <w:u w:val="single"/>
          <w:lang w:eastAsia="ru-RU"/>
        </w:rPr>
        <w:t xml:space="preserve"> Европейские ученые доказали,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что под действием музыки Моцарта умственные способности повышаются, не зависимо от того, как к ней относится (нравится она или нет). Даже после 5 минут слушания у людей заметно увеличивается концентрация и сосредоточенность. Особенно сильно воздействует эта музыка на детей. Дети развивают свой интеллект значительно быстрее. В США вели наблюдение за детьми в течение 5 лет. У тех детей, которые посещали уроки музыки 2 года подряд, наблюдалось значительное развитие пространственного мышления.</w:t>
      </w:r>
    </w:p>
    <w:p w:rsidR="00B65552" w:rsidRDefault="009367F8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Канаде на государственном уровне на городских площадях играют произведения Моцарта (чтобы снизить количество аварий). У нас же на улицах вы не услышите классическую музыку. Да у нас даже трудно найти радиостанцию с нормальной музыкой. Но что нам мешает делать себе хотя бы непродолжительные сеансы музыкотерапии из удивительной музыки Моцарта.</w:t>
      </w:r>
    </w:p>
    <w:p w:rsidR="00B65552" w:rsidRDefault="00B65552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</w:p>
    <w:p w:rsidR="00B65552" w:rsidRDefault="000C397A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9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Противопоказания музыкотерапии:</w:t>
      </w:r>
    </w:p>
    <w:p w:rsidR="00B65552" w:rsidRDefault="00B65552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</w:p>
    <w:p w:rsidR="00B65552" w:rsidRDefault="009367F8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музыке можно найти все: и успокоение, и энергию, и здоровье. Надо лишь уметь слушать. Борьба с серьезными заболеваниями – это все же дело врача. Но во многих ситуациях музыкальное самолечение может принести пользу. У нас в стране разработаны специальные наборы аудиокассет лечебно-профилактической музыки. Конечно, не следует самовольно заменять музыкой привычное лечение,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обострение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снизить дозы препаратов вполне возможно. Надеюсь, что со временем в каждой семье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традиционной появится и домашняя музыкальная аптечка.</w:t>
      </w:r>
    </w:p>
    <w:p w:rsidR="00B65552" w:rsidRDefault="00B65552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</w:p>
    <w:p w:rsidR="00B65552" w:rsidRDefault="00B65552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</w:p>
    <w:p w:rsidR="00B65552" w:rsidRDefault="00AC28D2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9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Рекомендации для педагогов и родителей:</w:t>
      </w:r>
    </w:p>
    <w:p w:rsidR="00B65552" w:rsidRDefault="00B65552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</w:p>
    <w:p w:rsidR="00B65552" w:rsidRDefault="009367F8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Музыкотерапию, как метод коррекции, рекомендуется использовать не только на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но и во всей НОД</w:t>
      </w:r>
      <w:r w:rsidR="00AC2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65552" w:rsidRDefault="009367F8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успех зависит не только от плодотворной работы педагогического коллектива ДОУ, но и от отношения к музыке в семье</w:t>
      </w:r>
      <w:r w:rsidR="00AC2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65552" w:rsidRDefault="00B65552">
      <w:pPr>
        <w:pStyle w:val="a3"/>
        <w:shd w:val="clear" w:color="auto" w:fill="FCFCFC"/>
        <w:spacing w:after="0" w:line="285" w:lineRule="atLeast"/>
        <w:ind w:firstLine="567"/>
        <w:jc w:val="both"/>
        <w:textAlignment w:val="baseline"/>
      </w:pPr>
    </w:p>
    <w:sectPr w:rsidR="00B65552" w:rsidSect="00B6555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7C5"/>
    <w:multiLevelType w:val="multilevel"/>
    <w:tmpl w:val="2100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562355"/>
    <w:multiLevelType w:val="multilevel"/>
    <w:tmpl w:val="4D5E84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D78342B"/>
    <w:multiLevelType w:val="multilevel"/>
    <w:tmpl w:val="112E89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FC660E3"/>
    <w:multiLevelType w:val="multilevel"/>
    <w:tmpl w:val="435CA1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B8C0D41"/>
    <w:multiLevelType w:val="multilevel"/>
    <w:tmpl w:val="749A92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D351C0E"/>
    <w:multiLevelType w:val="multilevel"/>
    <w:tmpl w:val="163E8C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552"/>
    <w:rsid w:val="000C397A"/>
    <w:rsid w:val="006E4181"/>
    <w:rsid w:val="009367F8"/>
    <w:rsid w:val="00AC28D2"/>
    <w:rsid w:val="00B65552"/>
    <w:rsid w:val="00E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65552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c2">
    <w:name w:val="c2"/>
    <w:basedOn w:val="a0"/>
    <w:rsid w:val="00B65552"/>
  </w:style>
  <w:style w:type="character" w:customStyle="1" w:styleId="ListLabel1">
    <w:name w:val="ListLabel 1"/>
    <w:rsid w:val="00B65552"/>
    <w:rPr>
      <w:rFonts w:cs="Courier New"/>
    </w:rPr>
  </w:style>
  <w:style w:type="character" w:customStyle="1" w:styleId="ListLabel2">
    <w:name w:val="ListLabel 2"/>
    <w:rsid w:val="00B65552"/>
    <w:rPr>
      <w:rFonts w:cs="Symbol"/>
    </w:rPr>
  </w:style>
  <w:style w:type="character" w:customStyle="1" w:styleId="ListLabel3">
    <w:name w:val="ListLabel 3"/>
    <w:rsid w:val="00B65552"/>
    <w:rPr>
      <w:rFonts w:cs="Courier New"/>
    </w:rPr>
  </w:style>
  <w:style w:type="character" w:customStyle="1" w:styleId="ListLabel4">
    <w:name w:val="ListLabel 4"/>
    <w:rsid w:val="00B65552"/>
    <w:rPr>
      <w:rFonts w:cs="Wingdings"/>
    </w:rPr>
  </w:style>
  <w:style w:type="paragraph" w:customStyle="1" w:styleId="a4">
    <w:name w:val="Заголовок"/>
    <w:basedOn w:val="a3"/>
    <w:next w:val="a5"/>
    <w:rsid w:val="00B65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B65552"/>
    <w:pPr>
      <w:spacing w:after="120"/>
    </w:pPr>
  </w:style>
  <w:style w:type="paragraph" w:styleId="a6">
    <w:name w:val="List"/>
    <w:basedOn w:val="a5"/>
    <w:rsid w:val="00B65552"/>
    <w:rPr>
      <w:rFonts w:cs="Mangal"/>
    </w:rPr>
  </w:style>
  <w:style w:type="paragraph" w:styleId="a7">
    <w:name w:val="Title"/>
    <w:basedOn w:val="a3"/>
    <w:rsid w:val="00B655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B65552"/>
    <w:pPr>
      <w:suppressLineNumbers/>
    </w:pPr>
    <w:rPr>
      <w:rFonts w:cs="Mangal"/>
    </w:rPr>
  </w:style>
  <w:style w:type="paragraph" w:styleId="a9">
    <w:name w:val="List Paragraph"/>
    <w:basedOn w:val="a3"/>
    <w:rsid w:val="00B65552"/>
    <w:pPr>
      <w:ind w:left="720"/>
      <w:contextualSpacing/>
    </w:pPr>
  </w:style>
  <w:style w:type="paragraph" w:customStyle="1" w:styleId="c18">
    <w:name w:val="c18"/>
    <w:basedOn w:val="a3"/>
    <w:rsid w:val="00B6555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3"/>
    <w:rsid w:val="00B6555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EA0C-F41C-4A70-A554-133CA1DF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Det-Sad</cp:lastModifiedBy>
  <cp:revision>4</cp:revision>
  <dcterms:created xsi:type="dcterms:W3CDTF">2016-04-12T19:04:00Z</dcterms:created>
  <dcterms:modified xsi:type="dcterms:W3CDTF">2019-12-02T10:32:00Z</dcterms:modified>
</cp:coreProperties>
</file>