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0B" w:rsidRDefault="003C4E58" w:rsidP="00946E62">
      <w:pPr>
        <w:pStyle w:val="Style3"/>
        <w:widowControl/>
        <w:spacing w:line="240" w:lineRule="auto"/>
        <w:ind w:left="426"/>
        <w:rPr>
          <w:rStyle w:val="FontStyle24"/>
          <w:rFonts w:ascii="Times New Roman" w:hAnsi="Times New Roman" w:cs="Times New Roman"/>
          <w:sz w:val="26"/>
          <w:szCs w:val="26"/>
        </w:rPr>
      </w:pPr>
      <w:r w:rsidRPr="00C13DE8">
        <w:rPr>
          <w:rStyle w:val="FontStyle24"/>
          <w:rFonts w:ascii="Times New Roman" w:hAnsi="Times New Roman" w:cs="Times New Roman"/>
          <w:sz w:val="26"/>
          <w:szCs w:val="26"/>
        </w:rPr>
        <w:t>Конспект</w:t>
      </w:r>
      <w:r w:rsidR="00FD020B">
        <w:rPr>
          <w:rStyle w:val="FontStyle24"/>
          <w:rFonts w:ascii="Times New Roman" w:hAnsi="Times New Roman" w:cs="Times New Roman"/>
          <w:sz w:val="26"/>
          <w:szCs w:val="26"/>
        </w:rPr>
        <w:t xml:space="preserve"> игры - </w:t>
      </w:r>
      <w:r>
        <w:rPr>
          <w:rStyle w:val="FontStyle24"/>
          <w:rFonts w:ascii="Times New Roman" w:hAnsi="Times New Roman" w:cs="Times New Roman"/>
          <w:sz w:val="26"/>
          <w:szCs w:val="26"/>
        </w:rPr>
        <w:t xml:space="preserve"> з</w:t>
      </w:r>
      <w:r w:rsidRPr="00C13DE8">
        <w:rPr>
          <w:rStyle w:val="FontStyle24"/>
          <w:rFonts w:ascii="Times New Roman" w:hAnsi="Times New Roman" w:cs="Times New Roman"/>
          <w:sz w:val="26"/>
          <w:szCs w:val="26"/>
        </w:rPr>
        <w:t>анятия по конструированию из блоков</w:t>
      </w:r>
      <w:r>
        <w:rPr>
          <w:rStyle w:val="FontStyle24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3DE8">
        <w:rPr>
          <w:rStyle w:val="FontStyle24"/>
          <w:rFonts w:ascii="Times New Roman" w:hAnsi="Times New Roman" w:cs="Times New Roman"/>
          <w:sz w:val="26"/>
          <w:szCs w:val="26"/>
        </w:rPr>
        <w:t>Дьенеша</w:t>
      </w:r>
      <w:proofErr w:type="spellEnd"/>
    </w:p>
    <w:p w:rsidR="003C4E58" w:rsidRPr="00C13DE8" w:rsidRDefault="003C4E58" w:rsidP="00946E62">
      <w:pPr>
        <w:pStyle w:val="Style3"/>
        <w:widowControl/>
        <w:spacing w:line="240" w:lineRule="auto"/>
        <w:ind w:left="426"/>
        <w:rPr>
          <w:rStyle w:val="FontStyle24"/>
          <w:rFonts w:ascii="Times New Roman" w:hAnsi="Times New Roman" w:cs="Times New Roman"/>
          <w:sz w:val="26"/>
          <w:szCs w:val="26"/>
        </w:rPr>
      </w:pPr>
      <w:r w:rsidRPr="00C13DE8">
        <w:rPr>
          <w:rStyle w:val="FontStyle24"/>
          <w:rFonts w:ascii="Times New Roman" w:hAnsi="Times New Roman" w:cs="Times New Roman"/>
          <w:sz w:val="26"/>
          <w:szCs w:val="26"/>
        </w:rPr>
        <w:t>«Игрушка»</w:t>
      </w:r>
    </w:p>
    <w:p w:rsidR="003C4E58" w:rsidRPr="00C13DE8" w:rsidRDefault="003C4E58" w:rsidP="00946E62">
      <w:pPr>
        <w:pStyle w:val="Style9"/>
        <w:widowControl/>
        <w:spacing w:line="240" w:lineRule="exact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:rsidR="00946E62" w:rsidRDefault="00946E62" w:rsidP="00946E62">
      <w:pPr>
        <w:pStyle w:val="Style9"/>
        <w:widowControl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</w:p>
    <w:p w:rsidR="00946E62" w:rsidRDefault="00946E62" w:rsidP="00B607FB">
      <w:pPr>
        <w:pStyle w:val="Style9"/>
        <w:widowControl/>
        <w:jc w:val="center"/>
        <w:rPr>
          <w:rStyle w:val="FontStyle29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2469411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груш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24" cy="37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E58" w:rsidRPr="00C13DE8" w:rsidRDefault="003C4E58" w:rsidP="00946E62">
      <w:pPr>
        <w:pStyle w:val="Style9"/>
        <w:widowControl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  <w:r w:rsidRPr="00C13DE8">
        <w:rPr>
          <w:rStyle w:val="FontStyle29"/>
          <w:rFonts w:ascii="Times New Roman" w:hAnsi="Times New Roman" w:cs="Times New Roman"/>
          <w:sz w:val="26"/>
          <w:szCs w:val="26"/>
        </w:rPr>
        <w:t>Программные    задачи:</w:t>
      </w:r>
    </w:p>
    <w:p w:rsidR="003C4E58" w:rsidRPr="00C13DE8" w:rsidRDefault="003C4E58" w:rsidP="00946E62">
      <w:pPr>
        <w:pStyle w:val="Style5"/>
        <w:widowControl/>
        <w:spacing w:line="240" w:lineRule="exact"/>
        <w:ind w:left="426"/>
        <w:rPr>
          <w:rFonts w:ascii="Times New Roman" w:hAnsi="Times New Roman" w:cs="Times New Roman"/>
          <w:sz w:val="26"/>
          <w:szCs w:val="26"/>
        </w:rPr>
      </w:pPr>
    </w:p>
    <w:p w:rsid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Style w:val="FontStyle25"/>
          <w:rFonts w:ascii="Times New Roman" w:hAnsi="Times New Roman" w:cs="Times New Roman"/>
          <w:i w:val="0"/>
          <w:sz w:val="26"/>
          <w:szCs w:val="26"/>
        </w:rPr>
      </w:pPr>
      <w:r w:rsidRPr="00C13DE8">
        <w:rPr>
          <w:rStyle w:val="FontStyle25"/>
          <w:rFonts w:ascii="Times New Roman" w:hAnsi="Times New Roman" w:cs="Times New Roman"/>
          <w:i w:val="0"/>
          <w:sz w:val="26"/>
          <w:szCs w:val="26"/>
        </w:rPr>
        <w:t>Продолжать знакомить детей с треугольной формой.</w:t>
      </w:r>
    </w:p>
    <w:p w:rsid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Style w:val="FontStyle25"/>
          <w:rFonts w:ascii="Times New Roman" w:hAnsi="Times New Roman" w:cs="Times New Roman"/>
          <w:i w:val="0"/>
          <w:sz w:val="26"/>
          <w:szCs w:val="26"/>
        </w:rPr>
      </w:pP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>Познакомить       с       деталью       конструктора треугольной призмой.</w:t>
      </w:r>
    </w:p>
    <w:p w:rsid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Style w:val="FontStyle25"/>
          <w:rFonts w:ascii="Times New Roman" w:hAnsi="Times New Roman" w:cs="Times New Roman"/>
          <w:i w:val="0"/>
          <w:sz w:val="26"/>
          <w:szCs w:val="26"/>
        </w:rPr>
      </w:pP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Закрепить знание красного, синего, </w:t>
      </w:r>
      <w:r w:rsidR="00946E62"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>жёлтого, зелёного</w:t>
      </w: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     </w:t>
      </w:r>
      <w:r w:rsidR="00946E62"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цвета, величины </w:t>
      </w:r>
      <w:r w:rsidR="00946E62"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ab/>
      </w: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>большой,</w:t>
      </w:r>
      <w:r w:rsidR="00AC0185"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 маленький.</w:t>
      </w:r>
    </w:p>
    <w:p w:rsid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Style w:val="FontStyle25"/>
          <w:rFonts w:ascii="Times New Roman" w:hAnsi="Times New Roman" w:cs="Times New Roman"/>
          <w:i w:val="0"/>
          <w:sz w:val="26"/>
          <w:szCs w:val="26"/>
        </w:rPr>
      </w:pP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>Развивать конструктивные навыки, умения накладывать детали нужного цвета и размера на образец.</w:t>
      </w:r>
    </w:p>
    <w:p w:rsid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Style w:val="FontStyle25"/>
          <w:rFonts w:ascii="Times New Roman" w:hAnsi="Times New Roman" w:cs="Times New Roman"/>
          <w:i w:val="0"/>
          <w:sz w:val="26"/>
          <w:szCs w:val="26"/>
        </w:rPr>
      </w:pP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Формировать общие познавательные способности. </w:t>
      </w:r>
    </w:p>
    <w:p w:rsid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Style w:val="FontStyle25"/>
          <w:rFonts w:ascii="Times New Roman" w:hAnsi="Times New Roman" w:cs="Times New Roman"/>
          <w:i w:val="0"/>
          <w:sz w:val="26"/>
          <w:szCs w:val="26"/>
        </w:rPr>
      </w:pP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Знакомить детей с названием </w:t>
      </w:r>
      <w:r w:rsidR="00946E62"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>одежды, с</w:t>
      </w: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 деталями платья.</w:t>
      </w:r>
    </w:p>
    <w:p w:rsidR="00946E62" w:rsidRP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Fonts w:ascii="Times New Roman" w:hAnsi="Times New Roman" w:cs="Times New Roman"/>
          <w:iCs/>
          <w:sz w:val="26"/>
          <w:szCs w:val="26"/>
        </w:rPr>
      </w:pP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>Обогащать активный словарь, развивать речь,</w:t>
      </w:r>
      <w:r w:rsidR="00C96051"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96051" w:rsidRPr="00946E62">
        <w:rPr>
          <w:rFonts w:ascii="Times New Roman" w:hAnsi="Times New Roman" w:cs="Times New Roman"/>
          <w:sz w:val="26"/>
          <w:szCs w:val="26"/>
        </w:rPr>
        <w:t>артикуляционный аппарат.</w:t>
      </w:r>
    </w:p>
    <w:p w:rsid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Style w:val="FontStyle25"/>
          <w:rFonts w:ascii="Times New Roman" w:hAnsi="Times New Roman" w:cs="Times New Roman"/>
          <w:i w:val="0"/>
          <w:sz w:val="26"/>
          <w:szCs w:val="26"/>
        </w:rPr>
      </w:pP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 xml:space="preserve">Продолжать учить детей обыгрывать постройки. </w:t>
      </w:r>
    </w:p>
    <w:p w:rsidR="003C4E58" w:rsidRPr="00946E62" w:rsidRDefault="003C4E58" w:rsidP="00B607FB">
      <w:pPr>
        <w:pStyle w:val="Style5"/>
        <w:widowControl/>
        <w:numPr>
          <w:ilvl w:val="0"/>
          <w:numId w:val="2"/>
        </w:numPr>
        <w:spacing w:line="360" w:lineRule="exact"/>
        <w:ind w:left="360"/>
        <w:rPr>
          <w:rStyle w:val="FontStyle25"/>
          <w:rFonts w:ascii="Times New Roman" w:hAnsi="Times New Roman" w:cs="Times New Roman"/>
          <w:i w:val="0"/>
          <w:sz w:val="26"/>
          <w:szCs w:val="26"/>
        </w:rPr>
      </w:pPr>
      <w:r w:rsidRPr="00946E62">
        <w:rPr>
          <w:rStyle w:val="FontStyle25"/>
          <w:rFonts w:ascii="Times New Roman" w:hAnsi="Times New Roman" w:cs="Times New Roman"/>
          <w:i w:val="0"/>
          <w:sz w:val="26"/>
          <w:szCs w:val="26"/>
        </w:rPr>
        <w:t>Обогащать игровые действия детей.</w:t>
      </w:r>
      <w:r w:rsidRPr="00946E62">
        <w:rPr>
          <w:rStyle w:val="FontStyle25"/>
          <w:rFonts w:ascii="Times New Roman" w:hAnsi="Times New Roman" w:cs="Times New Roman"/>
          <w:sz w:val="26"/>
          <w:szCs w:val="26"/>
        </w:rPr>
        <w:t xml:space="preserve"> </w:t>
      </w:r>
    </w:p>
    <w:p w:rsidR="003C4E58" w:rsidRPr="00C13DE8" w:rsidRDefault="003C4E58" w:rsidP="00B607FB">
      <w:pPr>
        <w:pStyle w:val="Style7"/>
        <w:widowControl/>
        <w:spacing w:line="360" w:lineRule="exact"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  <w:r w:rsidRPr="00C13DE8">
        <w:rPr>
          <w:rStyle w:val="FontStyle29"/>
          <w:rFonts w:ascii="Times New Roman" w:hAnsi="Times New Roman" w:cs="Times New Roman"/>
          <w:sz w:val="26"/>
          <w:szCs w:val="26"/>
        </w:rPr>
        <w:t>Материал:</w:t>
      </w:r>
    </w:p>
    <w:p w:rsidR="00946E62" w:rsidRDefault="003C4E58" w:rsidP="00B607FB">
      <w:pPr>
        <w:pStyle w:val="Style8"/>
        <w:widowControl/>
        <w:numPr>
          <w:ilvl w:val="0"/>
          <w:numId w:val="3"/>
        </w:numPr>
        <w:tabs>
          <w:tab w:val="left" w:pos="709"/>
        </w:tabs>
        <w:spacing w:line="360" w:lineRule="exact"/>
        <w:ind w:left="360"/>
        <w:jc w:val="both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Блоки     </w:t>
      </w:r>
      <w:proofErr w:type="spellStart"/>
      <w:r w:rsidR="00946E62" w:rsidRPr="00C13DE8">
        <w:rPr>
          <w:rStyle w:val="FontStyle26"/>
          <w:rFonts w:ascii="Times New Roman" w:hAnsi="Times New Roman" w:cs="Times New Roman"/>
          <w:sz w:val="26"/>
          <w:szCs w:val="26"/>
        </w:rPr>
        <w:t>Дьенеша</w:t>
      </w:r>
      <w:proofErr w:type="spellEnd"/>
      <w:r w:rsidR="00946E62" w:rsidRPr="00C13DE8">
        <w:rPr>
          <w:rStyle w:val="FontStyle26"/>
          <w:rFonts w:ascii="Times New Roman" w:hAnsi="Times New Roman" w:cs="Times New Roman"/>
          <w:sz w:val="26"/>
          <w:szCs w:val="26"/>
        </w:rPr>
        <w:t>: треугольные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     призмы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 </w:t>
      </w:r>
      <w:r w:rsidR="00946E62" w:rsidRPr="00C13DE8">
        <w:rPr>
          <w:rStyle w:val="FontStyle26"/>
          <w:rFonts w:ascii="Times New Roman" w:hAnsi="Times New Roman" w:cs="Times New Roman"/>
          <w:sz w:val="26"/>
          <w:szCs w:val="26"/>
        </w:rPr>
        <w:t>синего, красного, жёлтого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 цвета.</w:t>
      </w:r>
    </w:p>
    <w:p w:rsidR="00946E62" w:rsidRDefault="003C4E58" w:rsidP="00B607FB">
      <w:pPr>
        <w:pStyle w:val="Style8"/>
        <w:widowControl/>
        <w:numPr>
          <w:ilvl w:val="0"/>
          <w:numId w:val="3"/>
        </w:numPr>
        <w:tabs>
          <w:tab w:val="left" w:pos="709"/>
        </w:tabs>
        <w:spacing w:line="360" w:lineRule="exact"/>
        <w:ind w:left="360"/>
        <w:jc w:val="both"/>
        <w:rPr>
          <w:rStyle w:val="FontStyle26"/>
          <w:rFonts w:ascii="Times New Roman" w:hAnsi="Times New Roman" w:cs="Times New Roman"/>
          <w:sz w:val="26"/>
          <w:szCs w:val="26"/>
        </w:rPr>
      </w:pPr>
      <w:r w:rsidRPr="00946E62">
        <w:rPr>
          <w:rStyle w:val="FontStyle26"/>
          <w:rFonts w:ascii="Times New Roman" w:hAnsi="Times New Roman" w:cs="Times New Roman"/>
          <w:sz w:val="26"/>
          <w:szCs w:val="26"/>
        </w:rPr>
        <w:t>Карточки-образцы на каждого ребёнка.</w:t>
      </w:r>
    </w:p>
    <w:p w:rsidR="00946E62" w:rsidRDefault="003C4E58" w:rsidP="00B607FB">
      <w:pPr>
        <w:pStyle w:val="Style8"/>
        <w:widowControl/>
        <w:numPr>
          <w:ilvl w:val="0"/>
          <w:numId w:val="3"/>
        </w:numPr>
        <w:tabs>
          <w:tab w:val="left" w:pos="709"/>
        </w:tabs>
        <w:spacing w:line="360" w:lineRule="exact"/>
        <w:ind w:left="360"/>
        <w:jc w:val="both"/>
        <w:rPr>
          <w:rStyle w:val="FontStyle26"/>
          <w:rFonts w:ascii="Times New Roman" w:hAnsi="Times New Roman" w:cs="Times New Roman"/>
          <w:sz w:val="26"/>
          <w:szCs w:val="26"/>
        </w:rPr>
      </w:pPr>
      <w:r w:rsidRPr="00946E62">
        <w:rPr>
          <w:rStyle w:val="FontStyle26"/>
          <w:rFonts w:ascii="Times New Roman" w:hAnsi="Times New Roman" w:cs="Times New Roman"/>
          <w:sz w:val="26"/>
          <w:szCs w:val="26"/>
        </w:rPr>
        <w:t>Плоскостные изображения    коляски.</w:t>
      </w:r>
    </w:p>
    <w:p w:rsidR="003C4E58" w:rsidRDefault="00747EDA" w:rsidP="00B607FB">
      <w:pPr>
        <w:pStyle w:val="Style8"/>
        <w:widowControl/>
        <w:numPr>
          <w:ilvl w:val="0"/>
          <w:numId w:val="3"/>
        </w:numPr>
        <w:tabs>
          <w:tab w:val="left" w:pos="709"/>
        </w:tabs>
        <w:spacing w:line="360" w:lineRule="exact"/>
        <w:ind w:left="360"/>
        <w:jc w:val="both"/>
        <w:rPr>
          <w:rStyle w:val="FontStyle26"/>
          <w:rFonts w:ascii="Times New Roman" w:hAnsi="Times New Roman" w:cs="Times New Roman"/>
          <w:sz w:val="26"/>
          <w:szCs w:val="26"/>
        </w:rPr>
      </w:pPr>
      <w:bookmarkStart w:id="0" w:name="_GoBack"/>
      <w:r w:rsidRPr="00747EDA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100330</wp:posOffset>
            </wp:positionV>
            <wp:extent cx="1628775" cy="1558925"/>
            <wp:effectExtent l="0" t="0" r="0" b="0"/>
            <wp:wrapThrough wrapText="bothSides">
              <wp:wrapPolygon edited="0">
                <wp:start x="6821" y="0"/>
                <wp:lineTo x="4547" y="792"/>
                <wp:lineTo x="758" y="3431"/>
                <wp:lineTo x="758" y="9766"/>
                <wp:lineTo x="2779" y="13198"/>
                <wp:lineTo x="2779" y="19004"/>
                <wp:lineTo x="4042" y="20852"/>
                <wp:lineTo x="12884" y="20852"/>
                <wp:lineTo x="13389" y="20324"/>
                <wp:lineTo x="14653" y="18213"/>
                <wp:lineTo x="15158" y="13198"/>
                <wp:lineTo x="16926" y="10030"/>
                <wp:lineTo x="17179" y="8974"/>
                <wp:lineTo x="20211" y="4751"/>
                <wp:lineTo x="21221" y="3695"/>
                <wp:lineTo x="20211" y="3167"/>
                <wp:lineTo x="9347" y="0"/>
                <wp:lineTo x="6821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11181" r="13315" b="10039"/>
                    <a:stretch/>
                  </pic:blipFill>
                  <pic:spPr>
                    <a:xfrm>
                      <a:off x="0" y="0"/>
                      <a:ext cx="162877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6E62" w:rsidRPr="00946E62">
        <w:rPr>
          <w:rStyle w:val="FontStyle26"/>
          <w:rFonts w:ascii="Times New Roman" w:hAnsi="Times New Roman" w:cs="Times New Roman"/>
          <w:sz w:val="26"/>
          <w:szCs w:val="26"/>
        </w:rPr>
        <w:t>Игрушки: кукла, коляска</w:t>
      </w:r>
      <w:r w:rsidR="003C4E58" w:rsidRPr="00946E62">
        <w:rPr>
          <w:rStyle w:val="FontStyle26"/>
          <w:rFonts w:ascii="Times New Roman" w:hAnsi="Times New Roman" w:cs="Times New Roman"/>
          <w:sz w:val="26"/>
          <w:szCs w:val="26"/>
        </w:rPr>
        <w:t>.</w:t>
      </w:r>
    </w:p>
    <w:p w:rsidR="00946E62" w:rsidRPr="00946E62" w:rsidRDefault="00946E62" w:rsidP="00946E62">
      <w:pPr>
        <w:pStyle w:val="Style8"/>
        <w:widowControl/>
        <w:tabs>
          <w:tab w:val="left" w:pos="709"/>
        </w:tabs>
        <w:spacing w:line="360" w:lineRule="exact"/>
        <w:jc w:val="both"/>
        <w:rPr>
          <w:rStyle w:val="FontStyle26"/>
          <w:rFonts w:ascii="Times New Roman" w:hAnsi="Times New Roman" w:cs="Times New Roman"/>
          <w:sz w:val="26"/>
          <w:szCs w:val="26"/>
        </w:rPr>
      </w:pPr>
    </w:p>
    <w:p w:rsidR="003C4E58" w:rsidRPr="00C13DE8" w:rsidRDefault="003C4E58" w:rsidP="00946E62">
      <w:pPr>
        <w:pStyle w:val="Style9"/>
        <w:widowControl/>
        <w:spacing w:line="240" w:lineRule="exact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946E62" w:rsidRDefault="00946E62" w:rsidP="00946E62">
      <w:pPr>
        <w:pStyle w:val="Style9"/>
        <w:widowControl/>
        <w:ind w:left="426"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-304165</wp:posOffset>
            </wp:positionV>
            <wp:extent cx="1524000" cy="21475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art-5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E62" w:rsidRDefault="00946E62" w:rsidP="00946E62">
      <w:pPr>
        <w:pStyle w:val="Style9"/>
        <w:widowControl/>
        <w:ind w:left="426"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</w:p>
    <w:p w:rsidR="00946E62" w:rsidRDefault="00946E62" w:rsidP="00946E62">
      <w:pPr>
        <w:pStyle w:val="Style9"/>
        <w:widowControl/>
        <w:ind w:left="426"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</w:p>
    <w:p w:rsidR="00946E62" w:rsidRDefault="00946E62" w:rsidP="00946E62">
      <w:pPr>
        <w:pStyle w:val="Style9"/>
        <w:widowControl/>
        <w:ind w:left="426"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  <w:r>
        <w:rPr>
          <w:rStyle w:val="FontStyle29"/>
          <w:rFonts w:ascii="Times New Roman" w:hAnsi="Times New Roman" w:cs="Times New Roman"/>
          <w:sz w:val="26"/>
          <w:szCs w:val="26"/>
        </w:rPr>
        <w:t xml:space="preserve">                 </w:t>
      </w:r>
    </w:p>
    <w:p w:rsidR="003C4E58" w:rsidRPr="00C13DE8" w:rsidRDefault="00946E62" w:rsidP="00946E62">
      <w:pPr>
        <w:pStyle w:val="Style9"/>
        <w:widowControl/>
        <w:ind w:left="426"/>
        <w:jc w:val="both"/>
        <w:rPr>
          <w:rStyle w:val="FontStyle29"/>
          <w:rFonts w:ascii="Times New Roman" w:hAnsi="Times New Roman" w:cs="Times New Roman"/>
          <w:sz w:val="26"/>
          <w:szCs w:val="26"/>
        </w:rPr>
      </w:pPr>
      <w:r>
        <w:rPr>
          <w:rStyle w:val="FontStyle29"/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3C4E58" w:rsidRPr="00C13DE8">
        <w:rPr>
          <w:rStyle w:val="FontStyle29"/>
          <w:rFonts w:ascii="Times New Roman" w:hAnsi="Times New Roman" w:cs="Times New Roman"/>
          <w:sz w:val="26"/>
          <w:szCs w:val="26"/>
        </w:rPr>
        <w:t>Ход</w:t>
      </w:r>
      <w:r w:rsidR="00FD020B">
        <w:rPr>
          <w:rStyle w:val="FontStyle29"/>
          <w:rFonts w:ascii="Times New Roman" w:hAnsi="Times New Roman" w:cs="Times New Roman"/>
          <w:sz w:val="26"/>
          <w:szCs w:val="26"/>
        </w:rPr>
        <w:t xml:space="preserve"> игры - </w:t>
      </w:r>
      <w:r w:rsidR="003C4E58" w:rsidRPr="00C13DE8">
        <w:rPr>
          <w:rStyle w:val="FontStyle29"/>
          <w:rFonts w:ascii="Times New Roman" w:hAnsi="Times New Roman" w:cs="Times New Roman"/>
          <w:sz w:val="26"/>
          <w:szCs w:val="26"/>
        </w:rPr>
        <w:t xml:space="preserve"> занятия.</w:t>
      </w:r>
    </w:p>
    <w:p w:rsidR="003C4E58" w:rsidRPr="00C13DE8" w:rsidRDefault="003C4E58" w:rsidP="00B607FB">
      <w:pPr>
        <w:pStyle w:val="Style6"/>
        <w:widowControl/>
        <w:spacing w:line="353" w:lineRule="exact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Дети, вы любите играть? Какими игрушками вы играете?</w:t>
      </w:r>
    </w:p>
    <w:p w:rsidR="003C4E58" w:rsidRPr="00C13DE8" w:rsidRDefault="003C4E58" w:rsidP="00B607FB">
      <w:pPr>
        <w:pStyle w:val="Style1"/>
        <w:widowControl/>
        <w:jc w:val="both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Какая     </w:t>
      </w:r>
      <w:r w:rsidR="00946E62" w:rsidRPr="00C13DE8">
        <w:rPr>
          <w:rStyle w:val="FontStyle26"/>
          <w:rFonts w:ascii="Times New Roman" w:hAnsi="Times New Roman" w:cs="Times New Roman"/>
          <w:sz w:val="26"/>
          <w:szCs w:val="26"/>
        </w:rPr>
        <w:t>игрушка «пришла» с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     вами     поиграть? (кукла).   Что   надето   на   кукле?    (платье).   Какого цвета    платье?    Что    есть    у    платья?     (рукава. </w:t>
      </w:r>
      <w:r w:rsidR="00946E62" w:rsidRPr="00C13DE8">
        <w:rPr>
          <w:rStyle w:val="FontStyle26"/>
          <w:rFonts w:ascii="Times New Roman" w:hAnsi="Times New Roman" w:cs="Times New Roman"/>
          <w:sz w:val="26"/>
          <w:szCs w:val="26"/>
        </w:rPr>
        <w:t>воротник</w:t>
      </w:r>
      <w:r w:rsidR="00946E62">
        <w:rPr>
          <w:rStyle w:val="FontStyle26"/>
          <w:rFonts w:ascii="Times New Roman" w:hAnsi="Times New Roman" w:cs="Times New Roman"/>
          <w:sz w:val="26"/>
          <w:szCs w:val="26"/>
        </w:rPr>
        <w:t>, пуговицы). Как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   вы   игра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ете   с   куплей? (укладываем спать, кормим, катаем на коляске и т. д.)</w:t>
      </w:r>
      <w:r w:rsidR="00F524EC">
        <w:rPr>
          <w:rStyle w:val="FontStyle26"/>
          <w:rFonts w:ascii="Times New Roman" w:hAnsi="Times New Roman" w:cs="Times New Roman"/>
          <w:sz w:val="26"/>
          <w:szCs w:val="26"/>
        </w:rPr>
        <w:t>.</w:t>
      </w:r>
      <w:r w:rsidR="005268C9">
        <w:rPr>
          <w:rStyle w:val="FontStyle26"/>
          <w:rFonts w:ascii="Times New Roman" w:hAnsi="Times New Roman" w:cs="Times New Roman"/>
          <w:sz w:val="26"/>
          <w:szCs w:val="26"/>
        </w:rPr>
        <w:t xml:space="preserve"> Как плачет кукла? </w:t>
      </w:r>
      <w:proofErr w:type="spellStart"/>
      <w:r w:rsidR="005268C9">
        <w:rPr>
          <w:rStyle w:val="FontStyle26"/>
          <w:rFonts w:ascii="Times New Roman" w:hAnsi="Times New Roman" w:cs="Times New Roman"/>
          <w:sz w:val="26"/>
          <w:szCs w:val="26"/>
        </w:rPr>
        <w:t>Уа</w:t>
      </w:r>
      <w:proofErr w:type="spellEnd"/>
      <w:r w:rsidR="005268C9">
        <w:rPr>
          <w:rStyle w:val="FontStyle26"/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="005268C9">
        <w:rPr>
          <w:rStyle w:val="FontStyle26"/>
          <w:rFonts w:ascii="Times New Roman" w:hAnsi="Times New Roman" w:cs="Times New Roman"/>
          <w:sz w:val="26"/>
          <w:szCs w:val="26"/>
        </w:rPr>
        <w:t>уа</w:t>
      </w:r>
      <w:proofErr w:type="spellEnd"/>
      <w:r w:rsidR="005268C9">
        <w:rPr>
          <w:rStyle w:val="FontStyle26"/>
          <w:rFonts w:ascii="Times New Roman" w:hAnsi="Times New Roman" w:cs="Times New Roman"/>
          <w:sz w:val="26"/>
          <w:szCs w:val="26"/>
        </w:rPr>
        <w:t xml:space="preserve">. (Дети повторяют). </w:t>
      </w:r>
      <w:r w:rsidR="00F524EC">
        <w:rPr>
          <w:rStyle w:val="FontStyle26"/>
          <w:rFonts w:ascii="Times New Roman" w:hAnsi="Times New Roman" w:cs="Times New Roman"/>
          <w:sz w:val="26"/>
          <w:szCs w:val="26"/>
        </w:rPr>
        <w:t xml:space="preserve"> Посадите куклу Галю в коляску,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 покатайте её.</w:t>
      </w:r>
      <w:r w:rsidR="00F524EC">
        <w:rPr>
          <w:rStyle w:val="FontStyle26"/>
          <w:rFonts w:ascii="Times New Roman" w:hAnsi="Times New Roman" w:cs="Times New Roman"/>
          <w:sz w:val="26"/>
          <w:szCs w:val="26"/>
        </w:rPr>
        <w:t xml:space="preserve"> (Дети по очереди катают куклу)</w:t>
      </w:r>
      <w:r w:rsidR="00946E62">
        <w:rPr>
          <w:rStyle w:val="FontStyle26"/>
          <w:rFonts w:ascii="Times New Roman" w:hAnsi="Times New Roman" w:cs="Times New Roman"/>
          <w:sz w:val="26"/>
          <w:szCs w:val="26"/>
        </w:rPr>
        <w:t xml:space="preserve"> </w:t>
      </w:r>
    </w:p>
    <w:p w:rsidR="003C4E5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Мила куколку купила,</w:t>
      </w: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Целый день её носила,</w:t>
      </w: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Мила куклу одевала,</w:t>
      </w:r>
    </w:p>
    <w:p w:rsidR="003C4E58" w:rsidRPr="00C13DE8" w:rsidRDefault="00946E62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Целовала, миловала</w:t>
      </w:r>
      <w:r w:rsidR="003C4E58" w:rsidRPr="00C13DE8">
        <w:rPr>
          <w:rStyle w:val="FontStyle26"/>
          <w:rFonts w:ascii="Times New Roman" w:hAnsi="Times New Roman" w:cs="Times New Roman"/>
          <w:sz w:val="26"/>
          <w:szCs w:val="26"/>
        </w:rPr>
        <w:t>.</w:t>
      </w: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Имя куколке давала-</w:t>
      </w: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Куклу Галочкой звала.</w:t>
      </w: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Мила куколку качала,</w:t>
      </w:r>
    </w:p>
    <w:p w:rsidR="003C4E58" w:rsidRPr="00C13DE8" w:rsidRDefault="00946E62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Сладко, сладко</w:t>
      </w:r>
      <w:r w:rsidR="003C4E58"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 напевала:</w:t>
      </w: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Гала-Гала-Галочка,</w:t>
      </w: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Вот тебе скакалочка,</w:t>
      </w:r>
    </w:p>
    <w:p w:rsidR="003C4E58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Вот тебе шкатулочка,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 </w:t>
      </w:r>
    </w:p>
    <w:p w:rsidR="00CA1671" w:rsidRDefault="003C4E58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Шоколад и булочка.</w:t>
      </w:r>
    </w:p>
    <w:p w:rsidR="00B607FB" w:rsidRDefault="00B607FB" w:rsidP="00B607FB">
      <w:pPr>
        <w:pStyle w:val="Style12"/>
        <w:widowControl/>
        <w:spacing w:line="360" w:lineRule="exact"/>
        <w:ind w:firstLine="0"/>
        <w:jc w:val="center"/>
        <w:rPr>
          <w:rStyle w:val="FontStyle26"/>
          <w:rFonts w:ascii="Times New Roman" w:hAnsi="Times New Roman" w:cs="Times New Roman"/>
          <w:sz w:val="26"/>
          <w:szCs w:val="26"/>
        </w:rPr>
      </w:pPr>
    </w:p>
    <w:p w:rsidR="003C4E58" w:rsidRPr="00C13DE8" w:rsidRDefault="003C4E58" w:rsidP="00B607FB">
      <w:pPr>
        <w:pStyle w:val="Style12"/>
        <w:widowControl/>
        <w:spacing w:line="360" w:lineRule="exact"/>
        <w:ind w:firstLine="0"/>
        <w:jc w:val="both"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Как Мила играла с куклой Галей? Как её называла? Кукла   Г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аля   принесла   вам   карточки с куколками. Садитесь 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за  столы. Из  каких  фигур сделана  кукла на   карточ</w:t>
      </w:r>
      <w:r>
        <w:rPr>
          <w:rStyle w:val="FontStyle26"/>
          <w:rFonts w:ascii="Times New Roman" w:hAnsi="Times New Roman" w:cs="Times New Roman"/>
          <w:sz w:val="26"/>
          <w:szCs w:val="26"/>
        </w:rPr>
        <w:t>ке? (из треугольников).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 Какого цвета платье, шапочка, рукава, голова, ноги у куколки? Дети, у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вас на подносах лежат детали конструктора, деталь  называется призма.   Наложите большую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синюю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призму на куклу</w:t>
      </w:r>
      <w:r w:rsidR="00037BCB">
        <w:rPr>
          <w:rStyle w:val="FontStyle26"/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-это платье, найдите призмы нужного цвета     и доделайте куколку.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13DE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время работы спрашивать детей о их действиях).  Вот какие на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softHyphen/>
        <w:t>ря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дные  куколки у вас получились. 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Пост</w:t>
      </w:r>
      <w:r>
        <w:rPr>
          <w:rStyle w:val="FontStyle26"/>
          <w:rFonts w:ascii="Times New Roman" w:hAnsi="Times New Roman" w:cs="Times New Roman"/>
          <w:sz w:val="26"/>
          <w:szCs w:val="26"/>
        </w:rPr>
        <w:t xml:space="preserve">авьте около куколки колясочку, </w:t>
      </w: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ваша куколка будет на ней кататься.</w:t>
      </w:r>
      <w:r w:rsidR="00037BCB">
        <w:rPr>
          <w:rStyle w:val="FontStyle26"/>
          <w:rFonts w:ascii="Times New Roman" w:hAnsi="Times New Roman" w:cs="Times New Roman"/>
          <w:sz w:val="26"/>
          <w:szCs w:val="26"/>
        </w:rPr>
        <w:t xml:space="preserve"> (Дети обыгрывают постройки).</w:t>
      </w:r>
    </w:p>
    <w:p w:rsidR="003C4E58" w:rsidRPr="00C13DE8" w:rsidRDefault="003C4E58" w:rsidP="00B607FB">
      <w:pPr>
        <w:pStyle w:val="Style6"/>
        <w:widowControl/>
        <w:rPr>
          <w:rStyle w:val="FontStyle26"/>
          <w:rFonts w:ascii="Times New Roman" w:hAnsi="Times New Roman" w:cs="Times New Roman"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>Дети, вам понравилась играть с куклой, с конструктором?</w:t>
      </w:r>
    </w:p>
    <w:p w:rsidR="003C4E58" w:rsidRDefault="003C4E58" w:rsidP="00B607FB">
      <w:pPr>
        <w:pStyle w:val="Style6"/>
        <w:widowControl/>
        <w:rPr>
          <w:rStyle w:val="FontStyle26"/>
          <w:rFonts w:ascii="Times New Roman" w:hAnsi="Times New Roman" w:cs="Times New Roman"/>
          <w:i/>
          <w:sz w:val="26"/>
          <w:szCs w:val="26"/>
        </w:rPr>
      </w:pPr>
      <w:r w:rsidRPr="00C13DE8">
        <w:rPr>
          <w:rStyle w:val="FontStyle26"/>
          <w:rFonts w:ascii="Times New Roman" w:hAnsi="Times New Roman" w:cs="Times New Roman"/>
          <w:sz w:val="26"/>
          <w:szCs w:val="26"/>
        </w:rPr>
        <w:t xml:space="preserve">Составьте из призм любую фигуру. </w:t>
      </w:r>
      <w:r w:rsidRPr="00C13DE8">
        <w:rPr>
          <w:rStyle w:val="FontStyle26"/>
          <w:rFonts w:ascii="Times New Roman" w:hAnsi="Times New Roman" w:cs="Times New Roman"/>
          <w:i/>
          <w:sz w:val="26"/>
          <w:szCs w:val="26"/>
        </w:rPr>
        <w:t xml:space="preserve">(воспитатель </w:t>
      </w:r>
      <w:r w:rsidR="00946E62" w:rsidRPr="00C13DE8">
        <w:rPr>
          <w:rStyle w:val="FontStyle26"/>
          <w:rFonts w:ascii="Times New Roman" w:hAnsi="Times New Roman" w:cs="Times New Roman"/>
          <w:i/>
          <w:sz w:val="26"/>
          <w:szCs w:val="26"/>
        </w:rPr>
        <w:t>показывает,</w:t>
      </w:r>
      <w:r w:rsidRPr="00C13DE8">
        <w:rPr>
          <w:rStyle w:val="FontStyle26"/>
          <w:rFonts w:ascii="Times New Roman" w:hAnsi="Times New Roman" w:cs="Times New Roman"/>
          <w:i/>
          <w:sz w:val="26"/>
          <w:szCs w:val="26"/>
        </w:rPr>
        <w:t xml:space="preserve"> что можно сделать из блоков, спрашивает детей что у них получилось.)</w:t>
      </w:r>
    </w:p>
    <w:p w:rsidR="00037BCB" w:rsidRPr="00037BCB" w:rsidRDefault="00037BCB" w:rsidP="00B607FB">
      <w:pPr>
        <w:pStyle w:val="Style6"/>
        <w:widowControl/>
        <w:rPr>
          <w:rStyle w:val="FontStyle26"/>
          <w:rFonts w:ascii="Times New Roman" w:hAnsi="Times New Roman" w:cs="Times New Roman"/>
          <w:sz w:val="26"/>
          <w:szCs w:val="26"/>
        </w:rPr>
      </w:pPr>
      <w:r>
        <w:rPr>
          <w:rStyle w:val="FontStyle26"/>
          <w:rFonts w:ascii="Times New Roman" w:hAnsi="Times New Roman" w:cs="Times New Roman"/>
          <w:sz w:val="26"/>
          <w:szCs w:val="26"/>
        </w:rPr>
        <w:t>Затем дети идут в игровой уголок и играют с куклами.</w:t>
      </w:r>
    </w:p>
    <w:p w:rsidR="00037BCB" w:rsidRPr="00037BCB" w:rsidRDefault="00037BCB" w:rsidP="003C4E58">
      <w:pPr>
        <w:pStyle w:val="Style6"/>
        <w:widowControl/>
        <w:ind w:firstLine="708"/>
        <w:rPr>
          <w:rStyle w:val="FontStyle26"/>
          <w:rFonts w:ascii="Times New Roman" w:hAnsi="Times New Roman" w:cs="Times New Roman"/>
          <w:sz w:val="26"/>
          <w:szCs w:val="26"/>
        </w:rPr>
      </w:pPr>
    </w:p>
    <w:p w:rsidR="00CF073C" w:rsidRDefault="00CF073C"/>
    <w:sectPr w:rsidR="00CF073C" w:rsidSect="00B607FB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E9A96E8"/>
    <w:lvl w:ilvl="0">
      <w:numFmt w:val="bullet"/>
      <w:lvlText w:val="*"/>
      <w:lvlJc w:val="left"/>
    </w:lvl>
  </w:abstractNum>
  <w:abstractNum w:abstractNumId="1" w15:restartNumberingAfterBreak="0">
    <w:nsid w:val="208309F9"/>
    <w:multiLevelType w:val="hybridMultilevel"/>
    <w:tmpl w:val="6CCA07D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F0A1F2F"/>
    <w:multiLevelType w:val="hybridMultilevel"/>
    <w:tmpl w:val="EA902C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555"/>
        <w:lvlJc w:val="left"/>
        <w:rPr>
          <w:rFonts w:ascii="Courier New" w:hAnsi="Courier New" w:cs="Courier New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4E58"/>
    <w:rsid w:val="00037BCB"/>
    <w:rsid w:val="003C4E58"/>
    <w:rsid w:val="005268C9"/>
    <w:rsid w:val="00747EDA"/>
    <w:rsid w:val="009211BD"/>
    <w:rsid w:val="00946E62"/>
    <w:rsid w:val="00AC0185"/>
    <w:rsid w:val="00B607FB"/>
    <w:rsid w:val="00C96051"/>
    <w:rsid w:val="00CA1671"/>
    <w:rsid w:val="00CF073C"/>
    <w:rsid w:val="00F524EC"/>
    <w:rsid w:val="00F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F9F75-91E8-4C2B-B55D-C701D6B1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C4E58"/>
    <w:pPr>
      <w:widowControl w:val="0"/>
      <w:autoSpaceDE w:val="0"/>
      <w:autoSpaceDN w:val="0"/>
      <w:adjustRightInd w:val="0"/>
      <w:spacing w:after="0" w:line="353" w:lineRule="exact"/>
      <w:jc w:val="righ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C4E58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C4E58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C4E58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4E58"/>
    <w:pPr>
      <w:widowControl w:val="0"/>
      <w:autoSpaceDE w:val="0"/>
      <w:autoSpaceDN w:val="0"/>
      <w:adjustRightInd w:val="0"/>
      <w:spacing w:after="0" w:line="364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C4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C4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C4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C4E58"/>
    <w:pPr>
      <w:widowControl w:val="0"/>
      <w:autoSpaceDE w:val="0"/>
      <w:autoSpaceDN w:val="0"/>
      <w:adjustRightInd w:val="0"/>
      <w:spacing w:after="0" w:line="362" w:lineRule="exact"/>
      <w:ind w:firstLine="1512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C4E58"/>
    <w:rPr>
      <w:rFonts w:ascii="Courier New" w:hAnsi="Courier New" w:cs="Courier New"/>
      <w:b/>
      <w:bCs/>
      <w:sz w:val="30"/>
      <w:szCs w:val="30"/>
    </w:rPr>
  </w:style>
  <w:style w:type="character" w:customStyle="1" w:styleId="FontStyle25">
    <w:name w:val="Font Style25"/>
    <w:basedOn w:val="a0"/>
    <w:uiPriority w:val="99"/>
    <w:rsid w:val="003C4E58"/>
    <w:rPr>
      <w:rFonts w:ascii="Courier New" w:hAnsi="Courier New" w:cs="Courier New"/>
      <w:i/>
      <w:iCs/>
      <w:sz w:val="30"/>
      <w:szCs w:val="30"/>
    </w:rPr>
  </w:style>
  <w:style w:type="character" w:customStyle="1" w:styleId="FontStyle26">
    <w:name w:val="Font Style26"/>
    <w:basedOn w:val="a0"/>
    <w:uiPriority w:val="99"/>
    <w:rsid w:val="003C4E58"/>
    <w:rPr>
      <w:rFonts w:ascii="Courier New" w:hAnsi="Courier New" w:cs="Courier New"/>
      <w:sz w:val="30"/>
      <w:szCs w:val="30"/>
    </w:rPr>
  </w:style>
  <w:style w:type="character" w:customStyle="1" w:styleId="FontStyle27">
    <w:name w:val="Font Style27"/>
    <w:basedOn w:val="a0"/>
    <w:uiPriority w:val="99"/>
    <w:rsid w:val="003C4E58"/>
    <w:rPr>
      <w:rFonts w:ascii="Courier New" w:hAnsi="Courier New" w:cs="Courier New"/>
      <w:sz w:val="30"/>
      <w:szCs w:val="30"/>
    </w:rPr>
  </w:style>
  <w:style w:type="character" w:customStyle="1" w:styleId="FontStyle29">
    <w:name w:val="Font Style29"/>
    <w:basedOn w:val="a0"/>
    <w:uiPriority w:val="99"/>
    <w:rsid w:val="003C4E58"/>
    <w:rPr>
      <w:rFonts w:ascii="Courier New" w:hAnsi="Courier New" w:cs="Courier New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</cp:lastModifiedBy>
  <cp:revision>14</cp:revision>
  <dcterms:created xsi:type="dcterms:W3CDTF">2017-11-27T19:44:00Z</dcterms:created>
  <dcterms:modified xsi:type="dcterms:W3CDTF">2017-11-30T07:29:00Z</dcterms:modified>
</cp:coreProperties>
</file>