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4D" w:rsidRPr="0067404D" w:rsidRDefault="0067404D" w:rsidP="0067404D">
      <w:pPr>
        <w:pStyle w:val="2"/>
        <w:shd w:val="clear" w:color="auto" w:fill="FFFFFF"/>
        <w:spacing w:before="0" w:after="271"/>
        <w:jc w:val="center"/>
        <w:rPr>
          <w:rStyle w:val="ez-toc-section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7404D">
        <w:rPr>
          <w:rStyle w:val="ez-toc-section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7404D" w:rsidRPr="0067404D" w:rsidRDefault="0067404D" w:rsidP="0067404D">
      <w:pPr>
        <w:pStyle w:val="2"/>
        <w:shd w:val="clear" w:color="auto" w:fill="FFFFFF"/>
        <w:spacing w:before="0" w:after="271"/>
        <w:jc w:val="center"/>
        <w:rPr>
          <w:rStyle w:val="ez-toc-section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7404D">
        <w:rPr>
          <w:rStyle w:val="ez-toc-section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«Детский сад №13»</w:t>
      </w:r>
    </w:p>
    <w:p w:rsidR="0067404D" w:rsidRDefault="0067404D" w:rsidP="0067404D">
      <w:pPr>
        <w:pStyle w:val="2"/>
        <w:shd w:val="clear" w:color="auto" w:fill="FFFFFF"/>
        <w:spacing w:before="0" w:after="271"/>
        <w:jc w:val="center"/>
        <w:rPr>
          <w:rStyle w:val="ez-toc-section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67404D" w:rsidRPr="0067404D" w:rsidRDefault="0067404D" w:rsidP="0067404D"/>
    <w:p w:rsidR="0067404D" w:rsidRDefault="0067404D" w:rsidP="0067404D"/>
    <w:p w:rsidR="0067404D" w:rsidRDefault="0067404D" w:rsidP="0067404D"/>
    <w:p w:rsidR="0067404D" w:rsidRPr="0067404D" w:rsidRDefault="0067404D" w:rsidP="0067404D"/>
    <w:p w:rsidR="0067404D" w:rsidRPr="0067404D" w:rsidRDefault="0067404D" w:rsidP="0067404D">
      <w:pPr>
        <w:pStyle w:val="2"/>
        <w:shd w:val="clear" w:color="auto" w:fill="FFFFFF"/>
        <w:spacing w:before="0" w:after="271"/>
        <w:jc w:val="center"/>
        <w:rPr>
          <w:rStyle w:val="ez-toc-section"/>
          <w:rFonts w:ascii="Times New Roman" w:hAnsi="Times New Roman" w:cs="Times New Roman"/>
          <w:bCs w:val="0"/>
          <w:color w:val="000000"/>
          <w:sz w:val="36"/>
          <w:szCs w:val="28"/>
        </w:rPr>
      </w:pPr>
      <w:r w:rsidRPr="0067404D">
        <w:rPr>
          <w:rStyle w:val="ez-toc-section"/>
          <w:rFonts w:ascii="Times New Roman" w:hAnsi="Times New Roman" w:cs="Times New Roman"/>
          <w:bCs w:val="0"/>
          <w:color w:val="000000"/>
          <w:sz w:val="36"/>
          <w:szCs w:val="28"/>
        </w:rPr>
        <w:t xml:space="preserve">Мастер – класс для педагогов ДОУ и родителей  </w:t>
      </w:r>
    </w:p>
    <w:p w:rsidR="0067404D" w:rsidRPr="0067404D" w:rsidRDefault="0067404D" w:rsidP="0067404D">
      <w:pPr>
        <w:pStyle w:val="2"/>
        <w:shd w:val="clear" w:color="auto" w:fill="FFFFFF"/>
        <w:spacing w:before="0" w:after="271"/>
        <w:jc w:val="center"/>
        <w:rPr>
          <w:rStyle w:val="ez-toc-section"/>
          <w:rFonts w:ascii="Times New Roman" w:hAnsi="Times New Roman" w:cs="Times New Roman"/>
          <w:bCs w:val="0"/>
          <w:color w:val="000000"/>
          <w:sz w:val="36"/>
          <w:szCs w:val="28"/>
        </w:rPr>
      </w:pPr>
      <w:r w:rsidRPr="0067404D">
        <w:rPr>
          <w:rStyle w:val="ez-toc-section"/>
          <w:rFonts w:ascii="Times New Roman" w:hAnsi="Times New Roman" w:cs="Times New Roman"/>
          <w:bCs w:val="0"/>
          <w:color w:val="000000"/>
          <w:sz w:val="36"/>
          <w:szCs w:val="28"/>
        </w:rPr>
        <w:t>детей раннего возраста (2-3 лет)</w:t>
      </w:r>
    </w:p>
    <w:p w:rsidR="0067404D" w:rsidRPr="0067404D" w:rsidRDefault="0067404D" w:rsidP="0067404D">
      <w:pPr>
        <w:pStyle w:val="2"/>
        <w:shd w:val="clear" w:color="auto" w:fill="FFFFFF"/>
        <w:spacing w:before="0" w:after="271"/>
        <w:jc w:val="center"/>
        <w:rPr>
          <w:rStyle w:val="ez-toc-section"/>
          <w:rFonts w:ascii="Times New Roman" w:hAnsi="Times New Roman" w:cs="Times New Roman"/>
          <w:bCs w:val="0"/>
          <w:color w:val="000000"/>
          <w:sz w:val="36"/>
          <w:szCs w:val="28"/>
        </w:rPr>
      </w:pPr>
      <w:r w:rsidRPr="0067404D">
        <w:rPr>
          <w:rStyle w:val="ez-toc-section"/>
          <w:rFonts w:ascii="Times New Roman" w:hAnsi="Times New Roman" w:cs="Times New Roman"/>
          <w:bCs w:val="0"/>
          <w:color w:val="000000"/>
          <w:sz w:val="36"/>
          <w:szCs w:val="28"/>
        </w:rPr>
        <w:t>“Сенсорное развитие через дидактические игры”</w:t>
      </w:r>
    </w:p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Pr="0067404D" w:rsidRDefault="0067404D" w:rsidP="0067404D">
      <w:pPr>
        <w:jc w:val="right"/>
        <w:rPr>
          <w:rFonts w:ascii="Times New Roman" w:hAnsi="Times New Roman" w:cs="Times New Roman"/>
          <w:sz w:val="28"/>
        </w:rPr>
      </w:pPr>
      <w:r w:rsidRPr="0067404D">
        <w:rPr>
          <w:rFonts w:ascii="Times New Roman" w:hAnsi="Times New Roman" w:cs="Times New Roman"/>
          <w:sz w:val="28"/>
        </w:rPr>
        <w:t>Подготовили: Педагог-психолог – Лаптева Алена Павловна</w:t>
      </w:r>
    </w:p>
    <w:p w:rsidR="0067404D" w:rsidRPr="0067404D" w:rsidRDefault="0067404D" w:rsidP="0067404D">
      <w:pPr>
        <w:jc w:val="right"/>
        <w:rPr>
          <w:rFonts w:ascii="Times New Roman" w:hAnsi="Times New Roman" w:cs="Times New Roman"/>
          <w:sz w:val="28"/>
        </w:rPr>
      </w:pPr>
      <w:r w:rsidRPr="0067404D">
        <w:rPr>
          <w:rFonts w:ascii="Times New Roman" w:hAnsi="Times New Roman" w:cs="Times New Roman"/>
          <w:sz w:val="28"/>
        </w:rPr>
        <w:t>Учитель – логопед –</w:t>
      </w:r>
      <w:r>
        <w:rPr>
          <w:rFonts w:ascii="Times New Roman" w:hAnsi="Times New Roman" w:cs="Times New Roman"/>
          <w:sz w:val="28"/>
        </w:rPr>
        <w:t xml:space="preserve"> </w:t>
      </w:r>
      <w:r w:rsidRPr="0067404D">
        <w:rPr>
          <w:rFonts w:ascii="Times New Roman" w:hAnsi="Times New Roman" w:cs="Times New Roman"/>
          <w:sz w:val="28"/>
        </w:rPr>
        <w:t>Блохина Светлана Владимировна</w:t>
      </w:r>
    </w:p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Default="0067404D" w:rsidP="0067404D"/>
    <w:p w:rsidR="0067404D" w:rsidRPr="0067404D" w:rsidRDefault="0067404D" w:rsidP="0067404D"/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  <w:u w:val="single"/>
        </w:rPr>
        <w:t>Цель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: помочь </w:t>
      </w:r>
      <w:r>
        <w:rPr>
          <w:rFonts w:ascii="Times New Roman" w:hAnsi="Times New Roman" w:cs="Times New Roman"/>
          <w:b/>
          <w:bCs/>
          <w:color w:val="030303"/>
          <w:sz w:val="28"/>
          <w:szCs w:val="28"/>
        </w:rPr>
        <w:t>педагогам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с минимальными затратами сил и времени осуществлять целенаправленную работу по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сенсорному развитию детей и развитию мелкой моторики</w:t>
      </w:r>
      <w:r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 раннего и 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 xml:space="preserve"> младшего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 xml:space="preserve"> дошкольного </w:t>
      </w:r>
      <w:r>
        <w:rPr>
          <w:rFonts w:ascii="Times New Roman" w:hAnsi="Times New Roman" w:cs="Times New Roman"/>
          <w:color w:val="030303"/>
          <w:sz w:val="28"/>
          <w:szCs w:val="28"/>
        </w:rPr>
        <w:t>возраста.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План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1. Игра – главный вид деятельности ребенка.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2. 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Сенсорное развитие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 Что это такое?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3. 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Дидактические игры в сенсорном развитии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4. Практическая часть. Какие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игры нужны детям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?</w:t>
      </w:r>
    </w:p>
    <w:p w:rsidR="0067404D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i/>
          <w:iCs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5. Итог. Памятки для </w:t>
      </w:r>
      <w:r>
        <w:rPr>
          <w:rFonts w:ascii="Times New Roman" w:hAnsi="Times New Roman" w:cs="Times New Roman"/>
          <w:b/>
          <w:bCs/>
          <w:color w:val="030303"/>
          <w:sz w:val="28"/>
          <w:szCs w:val="28"/>
        </w:rPr>
        <w:t>педагогов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: «Навыки и умения, сформированные в результате </w:t>
      </w:r>
      <w:r w:rsidRPr="0069584F">
        <w:rPr>
          <w:rFonts w:ascii="Times New Roman" w:hAnsi="Times New Roman" w:cs="Times New Roman"/>
          <w:b/>
          <w:bCs/>
          <w:color w:val="030303"/>
          <w:sz w:val="28"/>
          <w:szCs w:val="28"/>
          <w:highlight w:val="yellow"/>
        </w:rPr>
        <w:t>сенсорного развития детей третьего года жизни</w:t>
      </w:r>
      <w:r w:rsidRPr="0069584F">
        <w:rPr>
          <w:rFonts w:ascii="Times New Roman" w:hAnsi="Times New Roman" w:cs="Times New Roman"/>
          <w:color w:val="030303"/>
          <w:sz w:val="28"/>
          <w:szCs w:val="28"/>
          <w:highlight w:val="yellow"/>
        </w:rPr>
        <w:t>»,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 «Без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игры нет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, и не может быть полноценного умственного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развития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 Игра — это огромное светлое окно,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через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которое в духовный мир ребёнка вливается живительный поток представлений, понятий. Игра — это искра, зажигающая огонёк пытливости и любознательности», считал Василий Александрович Сухомлинский.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 xml:space="preserve">1. Что любят больше всего на свете делать дети? Конечно, играть! Дети играют дома, в детском саду, на улице, в гостях. Любое увлекательное 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lastRenderedPageBreak/>
        <w:t>занятие обозначается для них словом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«игра»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 Чтобы детство наших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детей было счастливым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, основное, главное место в их жизни должна занимать игра.</w:t>
      </w:r>
    </w:p>
    <w:p w:rsidR="0067404D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В детском возрасте у ребёнка есть потребность в игре. И её нужно удовлетворить не потому, что делу – время, потехе – час, а потому, что, играя, ребёнок учится и познаёт жизнь.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 2. Ранний возраст – самое благоприятное время для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сенсорного воспитания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, которое обеспечивает полноценное восприятие окружающего мира, что способствует умственному, физическому, эстетическому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развитию детей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 Лучший способ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развивать и закреплять сенсорные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навыки у ребенка – превращать любые занятия и обязанности в игру, т. к. предметная игра является ведущим видом деятельности и основой становления ребенка до 3 лет. Следовательно, главное в этом возрасте – обогащение чувственного опыта, необходимого для полноценного восприятия окружающего мира, и в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первую очередь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– пополнение представлений о свойствах </w:t>
      </w:r>
      <w:r w:rsidRPr="005D2F8A">
        <w:rPr>
          <w:rFonts w:ascii="Times New Roman" w:hAnsi="Times New Roman" w:cs="Times New Roman"/>
          <w:color w:val="030303"/>
          <w:sz w:val="28"/>
          <w:szCs w:val="28"/>
          <w:u w:val="single"/>
        </w:rPr>
        <w:t>предметов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 xml:space="preserve">: их цвете, форме, величине окружающих предметов, положении в пространстве. Успешность умственного, 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речевого, 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физического, эстетического воспитания в значительной степени зависит от уровня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сенсорного развития детей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, т. е. от того насколько совершенно ребенок слышит, видит, осязает окружающее.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Сенсорное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воспитание на втором и третьем году жизни заключается, прежде всего, в обучении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детей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предметным действиям, требующим соотнесения предметов по их внешним </w:t>
      </w:r>
      <w:r w:rsidRPr="005D2F8A">
        <w:rPr>
          <w:rFonts w:ascii="Times New Roman" w:hAnsi="Times New Roman" w:cs="Times New Roman"/>
          <w:color w:val="030303"/>
          <w:sz w:val="28"/>
          <w:szCs w:val="28"/>
          <w:u w:val="single"/>
        </w:rPr>
        <w:t>признакам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: величине, форме, положению в пространстве. Овладение знаниями о внешних свойствах предметов достигается путем соотнесения их между собой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(так как на этом этапе дети еще не владеют эталонными представлениями)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Познание неизвестного объекта мы проведем с помощью всех анализаторов и одновременно познакомимся с содержанием и приемами </w:t>
      </w:r>
      <w:r w:rsidRPr="007558B6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сенсорного развития детей раннего и младшего возраста</w:t>
      </w:r>
      <w:r w:rsidRPr="007558B6">
        <w:rPr>
          <w:rFonts w:ascii="Times New Roman" w:hAnsi="Times New Roman" w:cs="Times New Roman"/>
          <w:color w:val="030303"/>
          <w:sz w:val="28"/>
          <w:szCs w:val="28"/>
        </w:rPr>
        <w:t>: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 xml:space="preserve">Зрения </w:t>
      </w:r>
      <w:proofErr w:type="gramStart"/>
      <w:r w:rsidRPr="005D2F8A">
        <w:rPr>
          <w:rFonts w:ascii="Times New Roman" w:hAnsi="Times New Roman" w:cs="Times New Roman"/>
          <w:color w:val="030303"/>
          <w:sz w:val="28"/>
          <w:szCs w:val="28"/>
        </w:rPr>
        <w:t>–ц</w:t>
      </w:r>
      <w:proofErr w:type="gramEnd"/>
      <w:r w:rsidRPr="005D2F8A">
        <w:rPr>
          <w:rFonts w:ascii="Times New Roman" w:hAnsi="Times New Roman" w:cs="Times New Roman"/>
          <w:color w:val="030303"/>
          <w:sz w:val="28"/>
          <w:szCs w:val="28"/>
        </w:rPr>
        <w:t>вета, формы, размера.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 xml:space="preserve">Осязание </w:t>
      </w:r>
      <w:proofErr w:type="gramStart"/>
      <w:r w:rsidRPr="005D2F8A">
        <w:rPr>
          <w:rFonts w:ascii="Times New Roman" w:hAnsi="Times New Roman" w:cs="Times New Roman"/>
          <w:color w:val="030303"/>
          <w:sz w:val="28"/>
          <w:szCs w:val="28"/>
        </w:rPr>
        <w:t>–в</w:t>
      </w:r>
      <w:proofErr w:type="gramEnd"/>
      <w:r w:rsidRPr="005D2F8A">
        <w:rPr>
          <w:rFonts w:ascii="Times New Roman" w:hAnsi="Times New Roman" w:cs="Times New Roman"/>
          <w:color w:val="030303"/>
          <w:sz w:val="28"/>
          <w:szCs w:val="28"/>
        </w:rPr>
        <w:t>ес, фактура, температура</w:t>
      </w:r>
      <w:r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Обоняния- запахи.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lastRenderedPageBreak/>
        <w:t>С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лух – речь, звуки</w:t>
      </w:r>
      <w:r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В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кус</w:t>
      </w:r>
      <w:r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Сенсорное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воспитание означает целенаправленное совершенствование,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развитие у детей сенсорных процессов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(ощущений, восприятий, представлений)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Значение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сенсорного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воспитания состоит в том, что </w:t>
      </w:r>
      <w:r w:rsidRPr="005D2F8A">
        <w:rPr>
          <w:rFonts w:ascii="Times New Roman" w:hAnsi="Times New Roman" w:cs="Times New Roman"/>
          <w:color w:val="030303"/>
          <w:sz w:val="28"/>
          <w:szCs w:val="28"/>
          <w:u w:val="single"/>
        </w:rPr>
        <w:t>оно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: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является основой для интеллектуального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развития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развивает наблюдательность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готовит к реальной жизни;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позитивно влияет на эстетическое чувство;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является основой для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развития воображения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развивает внимание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дает ребенку возможность овладеть новыми способами предметно-познавательной деятельности;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обеспечивает усвоение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сенсорных эталонов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обеспечивает освоение навыков учебной деятельности;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влияет на расширение словарного запаса ребенка;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влияет на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развитие зрительной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, слуховой, моторной, образной и др. видов памяти.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 xml:space="preserve">3. Сегодня мы  хотим 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 xml:space="preserve"> познакомить вас с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дидактическими играми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, в которые мы играем в детском саду и в которые советуем играть дома.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Дидактические игры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имеют большое значение в удовлетворении познавательных потребностей и интересов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детей в сенсорном воспитании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 Они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развивают внимание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, зрительную память, слух, что даёт возможность полнее воспринимать мир </w:t>
      </w:r>
      <w:proofErr w:type="spellStart"/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сенсорики</w:t>
      </w:r>
      <w:proofErr w:type="spellEnd"/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Дидактическая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 xml:space="preserve"> игра упорядочивает не только поведение ребёнка, но и его внутреннюю жизнь, помогает понять себя, своё отношение к миру. Это 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lastRenderedPageBreak/>
        <w:t>практически единственная область, где он может проявить инициативу и творческую активность. И в это же время именно в игре ребёнок учится контролировать и оценивать себя, понимать, что делает и учиться действовать правильно.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Сущность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дидактической игры заключается в том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, что дети решают умственные задачи, предложенные им в занимательной игровой форме, сами находят решения, преодолевая при этом определенные трудности.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4. И сейчас</w:t>
      </w:r>
      <w:r>
        <w:rPr>
          <w:rFonts w:ascii="Times New Roman" w:hAnsi="Times New Roman" w:cs="Times New Roman"/>
          <w:color w:val="030303"/>
          <w:sz w:val="28"/>
          <w:szCs w:val="28"/>
        </w:rPr>
        <w:t>, предлагаем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 xml:space="preserve"> вам поиграть в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дидактические игры для сенсорного развития детей с 2-х лет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Задание для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родителей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 Вам нужно взять игру, рассмотреть её, поиграть и решить, что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развивает эта игра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Дидактические игры на развитие тактильных ощущений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:</w:t>
      </w:r>
    </w:p>
    <w:p w:rsidR="0067404D" w:rsidRPr="00455BC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455BCA">
        <w:rPr>
          <w:rFonts w:ascii="Times New Roman" w:hAnsi="Times New Roman" w:cs="Times New Roman"/>
          <w:color w:val="FF0000"/>
          <w:sz w:val="28"/>
          <w:szCs w:val="28"/>
        </w:rPr>
        <w:t>Чудесный мешочек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455BCA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Определи на ощупь, </w:t>
      </w:r>
      <w:r>
        <w:rPr>
          <w:rFonts w:ascii="Times New Roman" w:hAnsi="Times New Roman" w:cs="Times New Roman"/>
          <w:i/>
          <w:iCs/>
          <w:color w:val="030303"/>
          <w:sz w:val="28"/>
          <w:szCs w:val="28"/>
        </w:rPr>
        <w:t xml:space="preserve">(найти предметы 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30303"/>
          <w:sz w:val="28"/>
          <w:szCs w:val="28"/>
        </w:rPr>
        <w:t>мягкие, пушистые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)</w:t>
      </w:r>
    </w:p>
    <w:p w:rsidR="0067404D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Дидактические игры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и упражнения для закрепления понятия формы.</w:t>
      </w:r>
    </w:p>
    <w:p w:rsidR="0067404D" w:rsidRPr="00792976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92976">
        <w:rPr>
          <w:rFonts w:ascii="Times New Roman" w:hAnsi="Times New Roman" w:cs="Times New Roman"/>
          <w:color w:val="FF0000"/>
          <w:sz w:val="28"/>
          <w:szCs w:val="28"/>
        </w:rPr>
        <w:t>«Гусеница»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Найди предмет указанной формы, (ребенку предлагается найти картинки с изображением предметов, по форме похожих на заданную форму)</w:t>
      </w:r>
    </w:p>
    <w:p w:rsidR="0067404D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Дидактические игры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и упражнения на закрепления понятия величины.</w:t>
      </w:r>
    </w:p>
    <w:p w:rsidR="0067404D" w:rsidRPr="007706B7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706B7">
        <w:rPr>
          <w:rFonts w:ascii="Times New Roman" w:hAnsi="Times New Roman" w:cs="Times New Roman"/>
          <w:color w:val="FF0000"/>
          <w:sz w:val="28"/>
          <w:szCs w:val="28"/>
        </w:rPr>
        <w:t>«Гусеница»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Сравни предметы по размеру.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Дидактические игры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и упражнения на закрепление цвета.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Какого цвета предмет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(предложить подобрать необходимый цвет для предмета)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Поиграем в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Дидактическое упражнение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«Угадай, где позвонили»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  <w:u w:val="single"/>
        </w:rPr>
        <w:lastRenderedPageBreak/>
        <w:t>Цель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: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развитие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слухового восприятия и внимания, ориентирования в пространстве.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Описание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игры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: воспитатель выбирает того, кто будет отгадывать, завязывает ему глаза шарфом, другие участники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игры встают в круг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 По указанию воспитателя один из участников производит шум баночкой, а угадывающий с завязанными глазами поворачивается к тому месту, откуда слышен звук, рукой показывая направление.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Игры на развитие тактильных ощущений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  <w:u w:val="single"/>
        </w:rPr>
        <w:t>Цель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: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развитие тактильной памяти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, мелкой моторики пальчиков, воздействие на умственный потенциал ребенка.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Предлагается найти пару каждому типу поверхности;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Предлагается назвать ощущение от прикосновения к поверхности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(</w:t>
      </w:r>
      <w:proofErr w:type="gramStart"/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гладкий</w:t>
      </w:r>
      <w:proofErr w:type="gramEnd"/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, скользкий, шершавый)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;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Предлагается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сгруппировать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карточки в соответствии с цветом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(текстурой)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Игры на развитие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зрительного восприятия.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Дидактическая игра 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“Собери бусы”.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  <w:u w:val="single"/>
        </w:rPr>
        <w:t>Цель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: учить различать четыре основных цвета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(красный, желтый, синий, зеленый</w:t>
      </w:r>
      <w:proofErr w:type="gramStart"/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)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п</w:t>
      </w:r>
      <w:proofErr w:type="gramEnd"/>
      <w:r w:rsidRPr="005D2F8A">
        <w:rPr>
          <w:rFonts w:ascii="Times New Roman" w:hAnsi="Times New Roman" w:cs="Times New Roman"/>
          <w:color w:val="030303"/>
          <w:sz w:val="28"/>
          <w:szCs w:val="28"/>
        </w:rPr>
        <w:t>утем сравнения их друг с другом и прикладывания к образцу, обобщить и закрепить знания о цвете, учить равномерно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чередовать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 xml:space="preserve"> два-три цвета при раскладывании бусинок. Учить </w:t>
      </w:r>
      <w:proofErr w:type="gramStart"/>
      <w:r w:rsidRPr="005D2F8A">
        <w:rPr>
          <w:rFonts w:ascii="Times New Roman" w:hAnsi="Times New Roman" w:cs="Times New Roman"/>
          <w:color w:val="030303"/>
          <w:sz w:val="28"/>
          <w:szCs w:val="28"/>
        </w:rPr>
        <w:t>обозначать</w:t>
      </w:r>
      <w:proofErr w:type="gramEnd"/>
      <w:r w:rsidRPr="005D2F8A">
        <w:rPr>
          <w:rFonts w:ascii="Times New Roman" w:hAnsi="Times New Roman" w:cs="Times New Roman"/>
          <w:color w:val="030303"/>
          <w:sz w:val="28"/>
          <w:szCs w:val="28"/>
        </w:rPr>
        <w:t xml:space="preserve"> словом названия воспринимаемых свойств предметов.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В ходе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игры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дети должны научиться различать одинаковые предметы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(бусинки)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по цветовому признаку, пользуясь методом наложения, а также оценивать результат своих действий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«Такая бусинка – не такая»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 В ходе выполнения игровой задачи дети усваивают поисковые способы ориентировки – пробы.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Навыки и умения, сформированные в результате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сенсорного развития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lastRenderedPageBreak/>
        <w:t>детей третьего года жизни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Дети выделяют и учитывают форму, цвет, величину, фактуру при выполнении ряда практических действий.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Группируют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по свойствам предметы в соответствии с образцом.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Соотносят разнородные предметы по цвету, форме, величине.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Обозначают различные предметы в соответствии с их характерными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сенсорными признаками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: море, солнце, вода, лес…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Используют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«</w:t>
      </w:r>
      <w:proofErr w:type="spellStart"/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опредмеченные</w:t>
      </w:r>
      <w:proofErr w:type="spellEnd"/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»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слова-названия </w:t>
      </w:r>
      <w:r w:rsidRPr="005D2F8A">
        <w:rPr>
          <w:rFonts w:ascii="Times New Roman" w:hAnsi="Times New Roman" w:cs="Times New Roman"/>
          <w:i/>
          <w:iCs/>
          <w:color w:val="030303"/>
          <w:sz w:val="28"/>
          <w:szCs w:val="28"/>
        </w:rPr>
        <w:t>(кирпич, мяч, крыша, трава, цыплёнок)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Отбирают предметы для самостоятельной сюжетной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игры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– Начинают активно пользоваться словами названия цвета, часто в отрыве от конкретного предмета.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Быстрое включение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сенсорных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систем является одной из ключевых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способностей человека, основ его полноценного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развития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5. Сегодня вы познакомились с малой частью того, чем Вы можете занять вашего ребёнком дома. Все эти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игры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 можно приобрести в магазине. Но дома также можно поиграть и в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игры с крупой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, прищепками, камушками, шишками, посудой и многим другим. 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</w:t>
      </w:r>
    </w:p>
    <w:p w:rsidR="0067404D" w:rsidRPr="005D2F8A" w:rsidRDefault="0067404D" w:rsidP="0067404D">
      <w:pPr>
        <w:shd w:val="clear" w:color="auto" w:fill="FFFFFF"/>
        <w:spacing w:before="192" w:after="192" w:line="424" w:lineRule="atLeast"/>
        <w:rPr>
          <w:rFonts w:ascii="Times New Roman" w:hAnsi="Times New Roman" w:cs="Times New Roman"/>
          <w:color w:val="030303"/>
          <w:sz w:val="28"/>
          <w:szCs w:val="28"/>
        </w:rPr>
      </w:pPr>
      <w:r w:rsidRPr="005D2F8A">
        <w:rPr>
          <w:rFonts w:ascii="Times New Roman" w:hAnsi="Times New Roman" w:cs="Times New Roman"/>
          <w:color w:val="030303"/>
          <w:sz w:val="28"/>
          <w:szCs w:val="28"/>
        </w:rPr>
        <w:t>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 </w:t>
      </w:r>
      <w:r w:rsidRPr="005D2F8A">
        <w:rPr>
          <w:rFonts w:ascii="Times New Roman" w:hAnsi="Times New Roman" w:cs="Times New Roman"/>
          <w:b/>
          <w:bCs/>
          <w:color w:val="030303"/>
          <w:sz w:val="28"/>
          <w:szCs w:val="28"/>
        </w:rPr>
        <w:t>развивающие и веселые игры</w:t>
      </w:r>
      <w:r w:rsidRPr="005D2F8A">
        <w:rPr>
          <w:rFonts w:ascii="Times New Roman" w:hAnsi="Times New Roman" w:cs="Times New Roman"/>
          <w:color w:val="030303"/>
          <w:sz w:val="28"/>
          <w:szCs w:val="28"/>
        </w:rPr>
        <w:t>. Участвуйте в игровом процессе. Это будет отличным способом для установления более прочной связи между Вами и Вашим ребенком! Спасибо за внимание.</w:t>
      </w:r>
    </w:p>
    <w:p w:rsidR="0067404D" w:rsidRDefault="0067404D" w:rsidP="0067404D"/>
    <w:p w:rsidR="001C7170" w:rsidRDefault="001C7170"/>
    <w:sectPr w:rsidR="001C7170" w:rsidSect="00C4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04D"/>
    <w:rsid w:val="001C7170"/>
    <w:rsid w:val="0067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a0"/>
    <w:rsid w:val="00674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1295</Words>
  <Characters>7384</Characters>
  <Application>Microsoft Office Word</Application>
  <DocSecurity>0</DocSecurity>
  <Lines>61</Lines>
  <Paragraphs>17</Paragraphs>
  <ScaleCrop>false</ScaleCrop>
  <Company>Grizli777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2021-02-25T07:36:00Z</dcterms:created>
  <dcterms:modified xsi:type="dcterms:W3CDTF">2021-02-25T07:41:00Z</dcterms:modified>
</cp:coreProperties>
</file>